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82184" w14:textId="0CB3226C" w:rsidR="002F0CAD" w:rsidRDefault="00BB6487" w:rsidP="002F0CAD">
      <w:pPr>
        <w:jc w:val="center"/>
        <w:rPr>
          <w:b/>
          <w:sz w:val="28"/>
          <w:szCs w:val="28"/>
        </w:rPr>
      </w:pPr>
      <w:r>
        <w:rPr>
          <w:noProof/>
          <w:lang w:eastAsia="en-GB"/>
        </w:rPr>
        <w:drawing>
          <wp:inline distT="0" distB="0" distL="0" distR="0" wp14:anchorId="732DCEA7" wp14:editId="2A424493">
            <wp:extent cx="4394199" cy="1752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CA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1313" cy="1763414"/>
                    </a:xfrm>
                    <a:prstGeom prst="rect">
                      <a:avLst/>
                    </a:prstGeom>
                  </pic:spPr>
                </pic:pic>
              </a:graphicData>
            </a:graphic>
          </wp:inline>
        </w:drawing>
      </w:r>
    </w:p>
    <w:p w14:paraId="18AA8FBC" w14:textId="77777777" w:rsidR="002F0CAD" w:rsidRDefault="002F0CAD" w:rsidP="009C2834">
      <w:pPr>
        <w:rPr>
          <w:b/>
          <w:sz w:val="28"/>
          <w:szCs w:val="28"/>
        </w:rPr>
      </w:pPr>
    </w:p>
    <w:p w14:paraId="6258DD69" w14:textId="77777777" w:rsidR="009C2834" w:rsidRPr="002F0CAD" w:rsidRDefault="009C2834" w:rsidP="002F0CAD">
      <w:pPr>
        <w:rPr>
          <w:b/>
          <w:sz w:val="36"/>
          <w:szCs w:val="36"/>
        </w:rPr>
      </w:pPr>
      <w:r w:rsidRPr="002F0CAD">
        <w:rPr>
          <w:b/>
          <w:sz w:val="36"/>
          <w:szCs w:val="36"/>
        </w:rPr>
        <w:t>Forward Plan of Decisions</w:t>
      </w:r>
    </w:p>
    <w:p w14:paraId="0632F53E" w14:textId="73F96C99" w:rsidR="009C2834" w:rsidRPr="002F0CAD" w:rsidRDefault="00334FC3" w:rsidP="009C2834">
      <w:pPr>
        <w:rPr>
          <w:b/>
          <w:sz w:val="32"/>
          <w:szCs w:val="32"/>
        </w:rPr>
      </w:pPr>
      <w:r w:rsidRPr="002F0CAD">
        <w:rPr>
          <w:b/>
          <w:sz w:val="32"/>
          <w:szCs w:val="32"/>
        </w:rPr>
        <w:t xml:space="preserve">Published </w:t>
      </w:r>
      <w:r w:rsidR="00B542CD">
        <w:rPr>
          <w:b/>
          <w:sz w:val="32"/>
          <w:szCs w:val="32"/>
        </w:rPr>
        <w:t>21</w:t>
      </w:r>
      <w:bookmarkStart w:id="0" w:name="_GoBack"/>
      <w:bookmarkEnd w:id="0"/>
      <w:r w:rsidR="00371692">
        <w:rPr>
          <w:b/>
          <w:sz w:val="32"/>
          <w:szCs w:val="32"/>
        </w:rPr>
        <w:t xml:space="preserve"> May</w:t>
      </w:r>
      <w:r w:rsidR="00B018BA">
        <w:rPr>
          <w:b/>
          <w:sz w:val="32"/>
          <w:szCs w:val="32"/>
        </w:rPr>
        <w:t xml:space="preserve"> 2019</w:t>
      </w:r>
      <w:r w:rsidR="001D288B" w:rsidRPr="002F0CAD">
        <w:rPr>
          <w:b/>
          <w:sz w:val="32"/>
          <w:szCs w:val="32"/>
        </w:rPr>
        <w:t xml:space="preserve"> *</w:t>
      </w:r>
    </w:p>
    <w:p w14:paraId="6BF6F4CE" w14:textId="77777777" w:rsidR="00372122" w:rsidRPr="002F0CAD" w:rsidRDefault="009C2834" w:rsidP="009C2834">
      <w:pPr>
        <w:rPr>
          <w:sz w:val="28"/>
          <w:szCs w:val="28"/>
        </w:rPr>
      </w:pPr>
      <w:r w:rsidRPr="002F0CAD">
        <w:rPr>
          <w:sz w:val="28"/>
          <w:szCs w:val="28"/>
        </w:rPr>
        <w:t>The Forward Plan for the North East Combined Authority (NECA) is prepared and published by the Monitoring Office</w:t>
      </w:r>
      <w:r w:rsidR="00A6698C" w:rsidRPr="002F0CAD">
        <w:rPr>
          <w:sz w:val="28"/>
          <w:szCs w:val="28"/>
        </w:rPr>
        <w:t>r</w:t>
      </w:r>
      <w:r w:rsidR="002F0CAD" w:rsidRPr="002F0CAD">
        <w:rPr>
          <w:sz w:val="28"/>
          <w:szCs w:val="28"/>
        </w:rPr>
        <w:t xml:space="preserve"> </w:t>
      </w:r>
      <w:r w:rsidR="00A6698C" w:rsidRPr="002F0CAD">
        <w:rPr>
          <w:sz w:val="28"/>
          <w:szCs w:val="28"/>
        </w:rPr>
        <w:t>for the purpose</w:t>
      </w:r>
      <w:r w:rsidR="00372122" w:rsidRPr="002F0CAD">
        <w:rPr>
          <w:sz w:val="28"/>
          <w:szCs w:val="28"/>
        </w:rPr>
        <w:t xml:space="preserve"> of;</w:t>
      </w:r>
    </w:p>
    <w:p w14:paraId="7C1A8642" w14:textId="77777777" w:rsidR="00372122" w:rsidRPr="002F0CAD" w:rsidRDefault="00372122" w:rsidP="00B76A11">
      <w:pPr>
        <w:pStyle w:val="ListParagraph"/>
        <w:numPr>
          <w:ilvl w:val="0"/>
          <w:numId w:val="1"/>
        </w:numPr>
        <w:rPr>
          <w:sz w:val="28"/>
          <w:szCs w:val="28"/>
        </w:rPr>
      </w:pPr>
      <w:r w:rsidRPr="002F0CAD">
        <w:rPr>
          <w:sz w:val="28"/>
          <w:szCs w:val="28"/>
        </w:rPr>
        <w:t>G</w:t>
      </w:r>
      <w:r w:rsidR="00A6698C" w:rsidRPr="002F0CAD">
        <w:rPr>
          <w:sz w:val="28"/>
          <w:szCs w:val="28"/>
        </w:rPr>
        <w:t xml:space="preserve">iving </w:t>
      </w:r>
      <w:r w:rsidR="009C2834" w:rsidRPr="002F0CAD">
        <w:rPr>
          <w:sz w:val="28"/>
          <w:szCs w:val="28"/>
        </w:rPr>
        <w:t xml:space="preserve">28 </w:t>
      </w:r>
      <w:r w:rsidR="00DE63BD" w:rsidRPr="002F0CAD">
        <w:rPr>
          <w:sz w:val="28"/>
          <w:szCs w:val="28"/>
        </w:rPr>
        <w:t>days’ notice</w:t>
      </w:r>
      <w:r w:rsidR="009C2834" w:rsidRPr="002F0CAD">
        <w:rPr>
          <w:sz w:val="28"/>
          <w:szCs w:val="28"/>
        </w:rPr>
        <w:t xml:space="preserve"> of</w:t>
      </w:r>
      <w:r w:rsidRPr="002F0CAD">
        <w:rPr>
          <w:sz w:val="28"/>
          <w:szCs w:val="28"/>
        </w:rPr>
        <w:t xml:space="preserve"> key</w:t>
      </w:r>
      <w:r w:rsidR="009C2834" w:rsidRPr="002F0CAD">
        <w:rPr>
          <w:sz w:val="28"/>
          <w:szCs w:val="28"/>
        </w:rPr>
        <w:t xml:space="preserve"> decisions that are planned to be taken by the NECA, it</w:t>
      </w:r>
      <w:r w:rsidR="00A6698C" w:rsidRPr="002F0CAD">
        <w:rPr>
          <w:sz w:val="28"/>
          <w:szCs w:val="28"/>
        </w:rPr>
        <w:t>s</w:t>
      </w:r>
      <w:r w:rsidRPr="002F0CAD">
        <w:rPr>
          <w:sz w:val="28"/>
          <w:szCs w:val="28"/>
        </w:rPr>
        <w:t xml:space="preserve"> Boards,</w:t>
      </w:r>
      <w:r w:rsidR="00A6698C" w:rsidRPr="002F0CAD">
        <w:rPr>
          <w:sz w:val="28"/>
          <w:szCs w:val="28"/>
        </w:rPr>
        <w:t xml:space="preserve"> </w:t>
      </w:r>
      <w:r w:rsidRPr="002F0CAD">
        <w:rPr>
          <w:sz w:val="28"/>
          <w:szCs w:val="28"/>
        </w:rPr>
        <w:t>C</w:t>
      </w:r>
      <w:r w:rsidR="00A6698C" w:rsidRPr="002F0CAD">
        <w:rPr>
          <w:sz w:val="28"/>
          <w:szCs w:val="28"/>
        </w:rPr>
        <w:t>ommittees or Chief Officer</w:t>
      </w:r>
      <w:r w:rsidRPr="002F0CAD">
        <w:rPr>
          <w:sz w:val="28"/>
          <w:szCs w:val="28"/>
        </w:rPr>
        <w:t>s</w:t>
      </w:r>
    </w:p>
    <w:p w14:paraId="209D82E5" w14:textId="77777777" w:rsidR="0056027F" w:rsidRPr="002F0CAD" w:rsidRDefault="00372122" w:rsidP="00B76A11">
      <w:pPr>
        <w:pStyle w:val="ListParagraph"/>
        <w:numPr>
          <w:ilvl w:val="0"/>
          <w:numId w:val="1"/>
        </w:numPr>
        <w:rPr>
          <w:sz w:val="28"/>
          <w:szCs w:val="28"/>
        </w:rPr>
      </w:pPr>
      <w:r w:rsidRPr="002F0CAD">
        <w:rPr>
          <w:sz w:val="28"/>
          <w:szCs w:val="28"/>
        </w:rPr>
        <w:t xml:space="preserve">Complete transparency about decisions </w:t>
      </w:r>
      <w:r w:rsidR="000F6CE5">
        <w:rPr>
          <w:sz w:val="28"/>
          <w:szCs w:val="28"/>
        </w:rPr>
        <w:t>–</w:t>
      </w:r>
      <w:r w:rsidRPr="002F0CAD">
        <w:rPr>
          <w:sz w:val="28"/>
          <w:szCs w:val="28"/>
        </w:rPr>
        <w:t xml:space="preserve"> the Plan also includes an overview of non-key decisions to be taken by the Combined Authority or its Chief Officers</w:t>
      </w:r>
    </w:p>
    <w:p w14:paraId="55B35AD7" w14:textId="77777777" w:rsidR="00B30809" w:rsidRDefault="00B30809" w:rsidP="009C2834">
      <w:pPr>
        <w:rPr>
          <w:sz w:val="28"/>
          <w:szCs w:val="28"/>
        </w:rPr>
      </w:pPr>
      <w:r>
        <w:rPr>
          <w:sz w:val="28"/>
          <w:szCs w:val="28"/>
        </w:rPr>
        <w:t>Included within the Forward Plan are decisions that are to be made by:</w:t>
      </w:r>
    </w:p>
    <w:p w14:paraId="5CB0C72A" w14:textId="3030867F" w:rsidR="00B30809" w:rsidRDefault="00AC5E89" w:rsidP="00B30809">
      <w:pPr>
        <w:pStyle w:val="ListParagraph"/>
        <w:numPr>
          <w:ilvl w:val="0"/>
          <w:numId w:val="13"/>
        </w:numPr>
        <w:rPr>
          <w:sz w:val="28"/>
          <w:szCs w:val="28"/>
        </w:rPr>
      </w:pPr>
      <w:hyperlink w:anchor="NECACommittees" w:history="1">
        <w:r w:rsidR="00B30809" w:rsidRPr="00BA050D">
          <w:rPr>
            <w:rStyle w:val="Hyperlink"/>
            <w:sz w:val="28"/>
            <w:szCs w:val="28"/>
          </w:rPr>
          <w:t>NECA Committees</w:t>
        </w:r>
      </w:hyperlink>
    </w:p>
    <w:p w14:paraId="04D58707" w14:textId="77777777" w:rsidR="00B30809" w:rsidRDefault="00AC5E89" w:rsidP="00B30809">
      <w:pPr>
        <w:pStyle w:val="ListParagraph"/>
        <w:numPr>
          <w:ilvl w:val="0"/>
          <w:numId w:val="13"/>
        </w:numPr>
        <w:rPr>
          <w:sz w:val="28"/>
          <w:szCs w:val="28"/>
        </w:rPr>
      </w:pPr>
      <w:hyperlink w:anchor="NorthEastJointTransportCommittees" w:history="1">
        <w:r w:rsidR="00B30809" w:rsidRPr="00B30809">
          <w:rPr>
            <w:rStyle w:val="Hyperlink"/>
            <w:sz w:val="28"/>
            <w:szCs w:val="28"/>
          </w:rPr>
          <w:t>North East Joint Transport Committees</w:t>
        </w:r>
      </w:hyperlink>
    </w:p>
    <w:p w14:paraId="0EA9D92F" w14:textId="77777777" w:rsidR="00B30809" w:rsidRPr="00B30809" w:rsidRDefault="00AC5E89" w:rsidP="00B30809">
      <w:pPr>
        <w:pStyle w:val="ListParagraph"/>
        <w:numPr>
          <w:ilvl w:val="0"/>
          <w:numId w:val="13"/>
        </w:numPr>
        <w:rPr>
          <w:sz w:val="28"/>
          <w:szCs w:val="28"/>
        </w:rPr>
      </w:pPr>
      <w:hyperlink w:anchor="OfficerDelegatedDecisions" w:history="1">
        <w:r w:rsidR="00B30809" w:rsidRPr="00B30809">
          <w:rPr>
            <w:rStyle w:val="Hyperlink"/>
            <w:sz w:val="28"/>
            <w:szCs w:val="28"/>
          </w:rPr>
          <w:t>Officers under delegation (Delegated Decisions)</w:t>
        </w:r>
      </w:hyperlink>
    </w:p>
    <w:p w14:paraId="24FD980C" w14:textId="77777777" w:rsidR="009C2834" w:rsidRPr="002F0CAD" w:rsidRDefault="00A6698C" w:rsidP="009C2834">
      <w:pPr>
        <w:rPr>
          <w:sz w:val="28"/>
          <w:szCs w:val="28"/>
        </w:rPr>
      </w:pPr>
      <w:r w:rsidRPr="002F0CAD">
        <w:rPr>
          <w:sz w:val="28"/>
          <w:szCs w:val="28"/>
        </w:rPr>
        <w:t>Unless otherwise indicated,</w:t>
      </w:r>
      <w:r w:rsidR="009C2834" w:rsidRPr="002F0CAD">
        <w:rPr>
          <w:sz w:val="28"/>
          <w:szCs w:val="28"/>
        </w:rPr>
        <w:t xml:space="preserve"> if you require any further information or wish to make representations about any of the matter</w:t>
      </w:r>
      <w:r w:rsidRPr="002F0CAD">
        <w:rPr>
          <w:sz w:val="28"/>
          <w:szCs w:val="28"/>
        </w:rPr>
        <w:t>s contained in the Forward Plan</w:t>
      </w:r>
      <w:r w:rsidR="009C2834" w:rsidRPr="002F0CAD">
        <w:rPr>
          <w:sz w:val="28"/>
          <w:szCs w:val="28"/>
        </w:rPr>
        <w:t xml:space="preserve"> please contact the appropriate officer </w:t>
      </w:r>
      <w:r w:rsidR="00317047" w:rsidRPr="002F0CAD">
        <w:rPr>
          <w:sz w:val="28"/>
          <w:szCs w:val="28"/>
        </w:rPr>
        <w:t>as detailed against each entry at least 7 days before the meeting</w:t>
      </w:r>
      <w:r w:rsidR="009C2834" w:rsidRPr="002F0CAD">
        <w:rPr>
          <w:sz w:val="28"/>
          <w:szCs w:val="28"/>
        </w:rPr>
        <w:t>.</w:t>
      </w:r>
    </w:p>
    <w:p w14:paraId="2FBED223" w14:textId="77777777" w:rsidR="00A65F11" w:rsidRPr="002F0CAD" w:rsidRDefault="001D288B" w:rsidP="009C2834">
      <w:pPr>
        <w:rPr>
          <w:b/>
          <w:sz w:val="28"/>
          <w:szCs w:val="28"/>
        </w:rPr>
      </w:pPr>
      <w:r w:rsidRPr="002F0CAD">
        <w:rPr>
          <w:b/>
          <w:sz w:val="28"/>
          <w:szCs w:val="28"/>
        </w:rPr>
        <w:t>*</w:t>
      </w:r>
      <w:r w:rsidR="002F01AD" w:rsidRPr="002F0CAD">
        <w:rPr>
          <w:b/>
          <w:sz w:val="28"/>
          <w:szCs w:val="28"/>
        </w:rPr>
        <w:t>T</w:t>
      </w:r>
      <w:r w:rsidRPr="002F0CAD">
        <w:rPr>
          <w:b/>
          <w:sz w:val="28"/>
          <w:szCs w:val="28"/>
        </w:rPr>
        <w:t xml:space="preserve">he most recent </w:t>
      </w:r>
      <w:r w:rsidR="00DD6618" w:rsidRPr="002F0CAD">
        <w:rPr>
          <w:b/>
          <w:sz w:val="28"/>
          <w:szCs w:val="28"/>
        </w:rPr>
        <w:t xml:space="preserve">entries </w:t>
      </w:r>
      <w:r w:rsidRPr="002F0CAD">
        <w:rPr>
          <w:b/>
          <w:sz w:val="28"/>
          <w:szCs w:val="28"/>
        </w:rPr>
        <w:t xml:space="preserve">are </w:t>
      </w:r>
      <w:r w:rsidR="00760AC6" w:rsidRPr="002F0CAD">
        <w:rPr>
          <w:b/>
          <w:sz w:val="28"/>
          <w:szCs w:val="28"/>
        </w:rPr>
        <w:t>referred to as “NEW”</w:t>
      </w:r>
      <w:r w:rsidR="00A44840" w:rsidRPr="002F0CAD">
        <w:rPr>
          <w:b/>
          <w:sz w:val="28"/>
          <w:szCs w:val="28"/>
        </w:rPr>
        <w:t xml:space="preserve">. </w:t>
      </w:r>
      <w:r w:rsidR="0051134E" w:rsidRPr="002F0CAD">
        <w:rPr>
          <w:b/>
          <w:sz w:val="28"/>
          <w:szCs w:val="28"/>
        </w:rPr>
        <w:t>Updated entries</w:t>
      </w:r>
      <w:r w:rsidR="00A44840" w:rsidRPr="002F0CAD">
        <w:rPr>
          <w:b/>
          <w:sz w:val="28"/>
          <w:szCs w:val="28"/>
        </w:rPr>
        <w:t xml:space="preserve"> are referred to as “Updated”</w:t>
      </w:r>
      <w:r w:rsidRPr="002F0CAD">
        <w:rPr>
          <w:b/>
          <w:sz w:val="28"/>
          <w:szCs w:val="28"/>
        </w:rPr>
        <w:t>.</w:t>
      </w:r>
      <w:r w:rsidR="0026330D" w:rsidRPr="002F0CAD">
        <w:rPr>
          <w:b/>
          <w:sz w:val="28"/>
          <w:szCs w:val="28"/>
        </w:rPr>
        <w:t xml:space="preserve"> Items withdrawn since the last publication are referred to as “Withdrawn” and following that will be removed altogether.</w:t>
      </w:r>
    </w:p>
    <w:p w14:paraId="46905105" w14:textId="21DF840E" w:rsidR="002F0CAD" w:rsidRPr="002F0CAD" w:rsidRDefault="00372122" w:rsidP="009C2834">
      <w:pPr>
        <w:rPr>
          <w:sz w:val="28"/>
          <w:szCs w:val="28"/>
        </w:rPr>
      </w:pPr>
      <w:r w:rsidRPr="002F0CAD">
        <w:rPr>
          <w:sz w:val="28"/>
          <w:szCs w:val="28"/>
        </w:rPr>
        <w:t>Further information about the Forward Plan and NECA Decision Making can be found in ‘The Combined Authorities (Overview and Scrutiny Committees, Access to Information and Audit Committe</w:t>
      </w:r>
      <w:r w:rsidR="001053D6">
        <w:rPr>
          <w:sz w:val="28"/>
          <w:szCs w:val="28"/>
        </w:rPr>
        <w:t>e</w:t>
      </w:r>
      <w:r w:rsidRPr="002F0CAD">
        <w:rPr>
          <w:sz w:val="28"/>
          <w:szCs w:val="28"/>
        </w:rPr>
        <w:t>s) Order 2017’ and the NECA Overview and Scrutiny Committee’s Decision Making Protocol w</w:t>
      </w:r>
      <w:r w:rsidR="002F0CAD" w:rsidRPr="002F0CAD">
        <w:rPr>
          <w:sz w:val="28"/>
          <w:szCs w:val="28"/>
        </w:rPr>
        <w:t xml:space="preserve">hich can be found at </w:t>
      </w:r>
      <w:hyperlink r:id="rId12" w:history="1">
        <w:r w:rsidR="00C216C1" w:rsidRPr="009B4183">
          <w:rPr>
            <w:rStyle w:val="Hyperlink"/>
            <w:sz w:val="28"/>
            <w:szCs w:val="28"/>
          </w:rPr>
          <w:t>http://northeastca.gov.uk/wp-content/uploads/2018/08/NECA-Decision-Making-Protocol.pdf</w:t>
        </w:r>
      </w:hyperlink>
      <w:r w:rsidR="00C216C1">
        <w:rPr>
          <w:sz w:val="28"/>
          <w:szCs w:val="28"/>
        </w:rPr>
        <w:t xml:space="preserve"> </w:t>
      </w:r>
      <w:r w:rsidR="00D02D2B">
        <w:rPr>
          <w:sz w:val="28"/>
          <w:szCs w:val="28"/>
        </w:rPr>
        <w:t xml:space="preserve"> </w:t>
      </w:r>
    </w:p>
    <w:p w14:paraId="29811186" w14:textId="77777777" w:rsidR="002F0CAD" w:rsidRDefault="002F0CAD">
      <w:pPr>
        <w:spacing w:after="0" w:line="240" w:lineRule="auto"/>
        <w:rPr>
          <w:szCs w:val="24"/>
        </w:rPr>
      </w:pPr>
      <w:r>
        <w:rPr>
          <w:szCs w:val="24"/>
        </w:rPr>
        <w:br w:type="page"/>
      </w:r>
    </w:p>
    <w:p w14:paraId="5789F9F3" w14:textId="77777777" w:rsidR="002F0CAD" w:rsidRDefault="002F0CAD" w:rsidP="009C2834">
      <w:pPr>
        <w:rPr>
          <w:szCs w:val="24"/>
        </w:rPr>
      </w:pPr>
    </w:p>
    <w:p w14:paraId="6346C8ED" w14:textId="77777777" w:rsidR="005C3281" w:rsidRPr="005C3281" w:rsidRDefault="005C3281" w:rsidP="005C3281">
      <w:pPr>
        <w:jc w:val="center"/>
        <w:rPr>
          <w:b/>
          <w:sz w:val="32"/>
          <w:szCs w:val="32"/>
          <w:u w:val="single"/>
        </w:rPr>
      </w:pPr>
      <w:bookmarkStart w:id="1" w:name="NECACommittees"/>
      <w:bookmarkEnd w:id="1"/>
      <w:r>
        <w:rPr>
          <w:b/>
          <w:sz w:val="32"/>
          <w:szCs w:val="32"/>
          <w:u w:val="single"/>
        </w:rPr>
        <w:t>NECA Committees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1699"/>
        <w:gridCol w:w="1423"/>
        <w:gridCol w:w="2126"/>
        <w:gridCol w:w="5244"/>
        <w:gridCol w:w="8"/>
        <w:gridCol w:w="3390"/>
        <w:gridCol w:w="2699"/>
        <w:gridCol w:w="2071"/>
      </w:tblGrid>
      <w:tr w:rsidR="00BD6ADB" w:rsidRPr="002F0CAD" w14:paraId="2C8410A3" w14:textId="77777777" w:rsidTr="00FA36AD">
        <w:trPr>
          <w:tblHeader/>
        </w:trPr>
        <w:tc>
          <w:tcPr>
            <w:tcW w:w="541" w:type="pct"/>
            <w:shd w:val="clear" w:color="auto" w:fill="9ED561"/>
          </w:tcPr>
          <w:p w14:paraId="2D970A49" w14:textId="77777777" w:rsidR="002F0CAD" w:rsidRPr="002F0CAD" w:rsidRDefault="002F0CAD" w:rsidP="0069536D">
            <w:pPr>
              <w:spacing w:before="120" w:after="120" w:line="240" w:lineRule="auto"/>
              <w:rPr>
                <w:b/>
                <w:sz w:val="28"/>
                <w:szCs w:val="28"/>
              </w:rPr>
            </w:pPr>
            <w:r>
              <w:rPr>
                <w:b/>
                <w:sz w:val="28"/>
                <w:szCs w:val="28"/>
              </w:rPr>
              <w:t>Reference Number and Thematic Area</w:t>
            </w:r>
          </w:p>
        </w:tc>
        <w:tc>
          <w:tcPr>
            <w:tcW w:w="406" w:type="pct"/>
            <w:shd w:val="clear" w:color="auto" w:fill="9ED561"/>
          </w:tcPr>
          <w:p w14:paraId="1672525C" w14:textId="77777777" w:rsidR="002F0CAD" w:rsidRPr="002F0CAD" w:rsidRDefault="002F0CAD" w:rsidP="0069536D">
            <w:pPr>
              <w:spacing w:before="120" w:after="120" w:line="240" w:lineRule="auto"/>
              <w:rPr>
                <w:b/>
                <w:sz w:val="28"/>
                <w:szCs w:val="28"/>
              </w:rPr>
            </w:pPr>
            <w:r w:rsidRPr="002F0CAD">
              <w:rPr>
                <w:b/>
                <w:sz w:val="28"/>
                <w:szCs w:val="28"/>
              </w:rPr>
              <w:t>Decision</w:t>
            </w:r>
            <w:r w:rsidR="0069536D">
              <w:rPr>
                <w:b/>
                <w:sz w:val="28"/>
                <w:szCs w:val="28"/>
              </w:rPr>
              <w:t xml:space="preserve"> </w:t>
            </w:r>
            <w:r w:rsidR="005A61AD">
              <w:rPr>
                <w:b/>
                <w:sz w:val="28"/>
                <w:szCs w:val="28"/>
              </w:rPr>
              <w:t xml:space="preserve">expected </w:t>
            </w:r>
            <w:r w:rsidR="005A61AD" w:rsidRPr="002F0CAD">
              <w:rPr>
                <w:b/>
                <w:sz w:val="28"/>
                <w:szCs w:val="28"/>
              </w:rPr>
              <w:t>to</w:t>
            </w:r>
            <w:r w:rsidRPr="002F0CAD">
              <w:rPr>
                <w:b/>
                <w:sz w:val="28"/>
                <w:szCs w:val="28"/>
              </w:rPr>
              <w:t xml:space="preserve"> be made on or within </w:t>
            </w:r>
            <w:r w:rsidR="000D253D">
              <w:rPr>
                <w:b/>
                <w:sz w:val="28"/>
                <w:szCs w:val="28"/>
              </w:rPr>
              <w:t>60 days of</w:t>
            </w:r>
          </w:p>
        </w:tc>
        <w:tc>
          <w:tcPr>
            <w:tcW w:w="340" w:type="pct"/>
            <w:shd w:val="clear" w:color="auto" w:fill="9ED561"/>
          </w:tcPr>
          <w:p w14:paraId="3ACE63F8" w14:textId="77777777" w:rsidR="002F0CAD" w:rsidRPr="002F0CAD" w:rsidRDefault="005A61AD" w:rsidP="0069536D">
            <w:pPr>
              <w:spacing w:before="120" w:after="120" w:line="240" w:lineRule="auto"/>
              <w:rPr>
                <w:b/>
                <w:sz w:val="28"/>
                <w:szCs w:val="28"/>
              </w:rPr>
            </w:pPr>
            <w:r>
              <w:rPr>
                <w:b/>
                <w:sz w:val="28"/>
                <w:szCs w:val="28"/>
              </w:rPr>
              <w:t xml:space="preserve">Decision Type: </w:t>
            </w:r>
            <w:r w:rsidR="002F0CAD" w:rsidRPr="002F0CAD">
              <w:rPr>
                <w:b/>
                <w:sz w:val="28"/>
                <w:szCs w:val="28"/>
              </w:rPr>
              <w:t>Key or Non-Key</w:t>
            </w:r>
          </w:p>
        </w:tc>
        <w:tc>
          <w:tcPr>
            <w:tcW w:w="508" w:type="pct"/>
            <w:shd w:val="clear" w:color="auto" w:fill="9ED561"/>
          </w:tcPr>
          <w:p w14:paraId="1ADE050D" w14:textId="77777777" w:rsidR="002F0CAD" w:rsidRPr="002F0CAD" w:rsidRDefault="002F0CAD" w:rsidP="0069536D">
            <w:pPr>
              <w:spacing w:before="120" w:after="120" w:line="240" w:lineRule="auto"/>
              <w:rPr>
                <w:b/>
                <w:sz w:val="28"/>
                <w:szCs w:val="28"/>
              </w:rPr>
            </w:pPr>
            <w:r w:rsidRPr="002F0CAD">
              <w:rPr>
                <w:b/>
                <w:sz w:val="28"/>
                <w:szCs w:val="28"/>
              </w:rPr>
              <w:t>Decision Maker</w:t>
            </w:r>
          </w:p>
        </w:tc>
        <w:tc>
          <w:tcPr>
            <w:tcW w:w="1255" w:type="pct"/>
            <w:gridSpan w:val="2"/>
            <w:shd w:val="clear" w:color="auto" w:fill="9ED561"/>
          </w:tcPr>
          <w:p w14:paraId="52748309" w14:textId="77777777" w:rsidR="002F0CAD" w:rsidRPr="002F0CAD" w:rsidRDefault="002F0CAD" w:rsidP="0069536D">
            <w:pPr>
              <w:spacing w:before="120" w:after="120" w:line="240" w:lineRule="auto"/>
              <w:rPr>
                <w:b/>
                <w:sz w:val="28"/>
                <w:szCs w:val="28"/>
              </w:rPr>
            </w:pPr>
            <w:r w:rsidRPr="002F0CAD">
              <w:rPr>
                <w:b/>
                <w:sz w:val="28"/>
                <w:szCs w:val="28"/>
              </w:rPr>
              <w:t>Details of Decision to be taken</w:t>
            </w:r>
          </w:p>
        </w:tc>
        <w:tc>
          <w:tcPr>
            <w:tcW w:w="810" w:type="pct"/>
            <w:shd w:val="clear" w:color="auto" w:fill="9ED561"/>
          </w:tcPr>
          <w:p w14:paraId="5AD3DCC4" w14:textId="77777777" w:rsidR="002F0CAD" w:rsidRPr="002F0CAD" w:rsidRDefault="002F0CAD" w:rsidP="0069536D">
            <w:pPr>
              <w:spacing w:before="120" w:after="120" w:line="240" w:lineRule="auto"/>
              <w:rPr>
                <w:b/>
                <w:sz w:val="28"/>
                <w:szCs w:val="28"/>
              </w:rPr>
            </w:pPr>
            <w:r>
              <w:rPr>
                <w:b/>
                <w:sz w:val="28"/>
                <w:szCs w:val="28"/>
              </w:rPr>
              <w:t xml:space="preserve">Additional </w:t>
            </w:r>
            <w:r w:rsidRPr="002F0CAD">
              <w:rPr>
                <w:b/>
                <w:sz w:val="28"/>
                <w:szCs w:val="28"/>
              </w:rPr>
              <w:t>Documents for consideration</w:t>
            </w:r>
          </w:p>
        </w:tc>
        <w:tc>
          <w:tcPr>
            <w:tcW w:w="645" w:type="pct"/>
            <w:shd w:val="clear" w:color="auto" w:fill="9ED561"/>
          </w:tcPr>
          <w:p w14:paraId="0CC925A5" w14:textId="77777777" w:rsidR="002F0CAD" w:rsidRPr="002F0CAD" w:rsidRDefault="002F0CAD" w:rsidP="0069536D">
            <w:pPr>
              <w:spacing w:before="120" w:after="120" w:line="240" w:lineRule="auto"/>
              <w:rPr>
                <w:b/>
                <w:sz w:val="28"/>
                <w:szCs w:val="28"/>
              </w:rPr>
            </w:pPr>
            <w:r w:rsidRPr="002F0CAD">
              <w:rPr>
                <w:b/>
                <w:sz w:val="28"/>
                <w:szCs w:val="28"/>
              </w:rPr>
              <w:t>Contact Officer</w:t>
            </w:r>
          </w:p>
        </w:tc>
        <w:tc>
          <w:tcPr>
            <w:tcW w:w="495" w:type="pct"/>
            <w:shd w:val="clear" w:color="auto" w:fill="9ED561"/>
          </w:tcPr>
          <w:p w14:paraId="1BB5E7A3" w14:textId="77777777" w:rsidR="002F0CAD" w:rsidRPr="002F0CAD" w:rsidRDefault="009B6352" w:rsidP="0069536D">
            <w:pPr>
              <w:spacing w:before="120" w:after="120" w:line="240" w:lineRule="auto"/>
              <w:rPr>
                <w:b/>
                <w:sz w:val="28"/>
                <w:szCs w:val="28"/>
              </w:rPr>
            </w:pPr>
            <w:r>
              <w:rPr>
                <w:b/>
                <w:sz w:val="28"/>
                <w:szCs w:val="28"/>
              </w:rPr>
              <w:t>Decision</w:t>
            </w:r>
            <w:r w:rsidR="00452658">
              <w:rPr>
                <w:b/>
                <w:sz w:val="28"/>
                <w:szCs w:val="28"/>
              </w:rPr>
              <w:t xml:space="preserve"> </w:t>
            </w:r>
            <w:r>
              <w:rPr>
                <w:b/>
                <w:sz w:val="28"/>
                <w:szCs w:val="28"/>
              </w:rPr>
              <w:t>to be made</w:t>
            </w:r>
            <w:r w:rsidR="00C6796B">
              <w:rPr>
                <w:b/>
                <w:sz w:val="28"/>
                <w:szCs w:val="28"/>
              </w:rPr>
              <w:t xml:space="preserve"> in </w:t>
            </w:r>
            <w:r w:rsidR="002F0CAD" w:rsidRPr="002F0CAD">
              <w:rPr>
                <w:b/>
                <w:sz w:val="28"/>
                <w:szCs w:val="28"/>
              </w:rPr>
              <w:t>Public or Private (and relevant category</w:t>
            </w:r>
            <w:r w:rsidR="00C6796B">
              <w:rPr>
                <w:b/>
                <w:sz w:val="28"/>
                <w:szCs w:val="28"/>
              </w:rPr>
              <w:t xml:space="preserve"> of exemption</w:t>
            </w:r>
            <w:r w:rsidR="002F0CAD" w:rsidRPr="002F0CAD">
              <w:rPr>
                <w:b/>
                <w:sz w:val="28"/>
                <w:szCs w:val="28"/>
              </w:rPr>
              <w:t>)</w:t>
            </w:r>
          </w:p>
        </w:tc>
      </w:tr>
      <w:tr w:rsidR="002F0CAD" w:rsidRPr="002F0CAD" w14:paraId="6259B4A1" w14:textId="77777777" w:rsidTr="00F14402">
        <w:tc>
          <w:tcPr>
            <w:tcW w:w="5000" w:type="pct"/>
            <w:gridSpan w:val="9"/>
            <w:tcBorders>
              <w:bottom w:val="single" w:sz="4" w:space="0" w:color="auto"/>
            </w:tcBorders>
            <w:shd w:val="clear" w:color="auto" w:fill="F2F2F2"/>
          </w:tcPr>
          <w:p w14:paraId="617F0E6F" w14:textId="77777777" w:rsidR="002F0CAD" w:rsidRPr="002F0CAD" w:rsidRDefault="002F0CAD" w:rsidP="002F0CAD">
            <w:pPr>
              <w:spacing w:before="120" w:after="120"/>
              <w:rPr>
                <w:b/>
                <w:sz w:val="28"/>
                <w:szCs w:val="28"/>
              </w:rPr>
            </w:pPr>
            <w:r>
              <w:rPr>
                <w:b/>
                <w:sz w:val="28"/>
                <w:szCs w:val="28"/>
              </w:rPr>
              <w:t>Leadership Board</w:t>
            </w:r>
          </w:p>
        </w:tc>
      </w:tr>
      <w:tr w:rsidR="00457F75" w:rsidRPr="002F0CAD" w14:paraId="17724CA2" w14:textId="77777777" w:rsidTr="002821B2">
        <w:trPr>
          <w:trHeight w:val="918"/>
        </w:trPr>
        <w:tc>
          <w:tcPr>
            <w:tcW w:w="541" w:type="pct"/>
            <w:tcBorders>
              <w:top w:val="single" w:sz="4" w:space="0" w:color="auto"/>
              <w:bottom w:val="single" w:sz="4" w:space="0" w:color="auto"/>
              <w:right w:val="single" w:sz="4" w:space="0" w:color="auto"/>
            </w:tcBorders>
            <w:shd w:val="clear" w:color="auto" w:fill="FFFFFF" w:themeFill="background1"/>
          </w:tcPr>
          <w:p w14:paraId="2B4193B3" w14:textId="5A5AD937" w:rsidR="00457F75" w:rsidRPr="00457F75" w:rsidRDefault="00457F75" w:rsidP="00457F75">
            <w:pPr>
              <w:spacing w:before="120" w:after="120"/>
              <w:rPr>
                <w:color w:val="000000" w:themeColor="text1"/>
                <w:sz w:val="28"/>
                <w:szCs w:val="28"/>
              </w:rPr>
            </w:pPr>
            <w:r w:rsidRPr="00457F75">
              <w:rPr>
                <w:color w:val="000000" w:themeColor="text1"/>
                <w:sz w:val="28"/>
                <w:szCs w:val="28"/>
              </w:rPr>
              <w:t xml:space="preserve">LB </w:t>
            </w:r>
            <w:r w:rsidR="004E6384">
              <w:rPr>
                <w:color w:val="000000" w:themeColor="text1"/>
                <w:sz w:val="28"/>
                <w:szCs w:val="28"/>
              </w:rPr>
              <w:t>1</w:t>
            </w:r>
            <w:r w:rsidRPr="00457F75">
              <w:rPr>
                <w:color w:val="000000" w:themeColor="text1"/>
                <w:sz w:val="28"/>
                <w:szCs w:val="28"/>
              </w:rPr>
              <w:t xml:space="preserve"> (a)</w:t>
            </w:r>
          </w:p>
          <w:p w14:paraId="5E86FC8E" w14:textId="0DCBF560" w:rsidR="00457F75" w:rsidRPr="00457F75" w:rsidRDefault="00457F75" w:rsidP="00457F75">
            <w:pPr>
              <w:spacing w:before="120" w:after="120"/>
              <w:rPr>
                <w:color w:val="000000" w:themeColor="text1"/>
                <w:sz w:val="28"/>
                <w:szCs w:val="28"/>
              </w:rPr>
            </w:pPr>
            <w:r w:rsidRPr="00457F75">
              <w:rPr>
                <w:color w:val="000000" w:themeColor="text1"/>
                <w:sz w:val="28"/>
                <w:szCs w:val="28"/>
              </w:rPr>
              <w:t>Corporate Issue</w:t>
            </w: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7B93BA16" w14:textId="2A00CD1B" w:rsidR="00457F75" w:rsidRPr="00EB6E54" w:rsidRDefault="004E6384" w:rsidP="004E6384">
            <w:pPr>
              <w:spacing w:before="120" w:after="120"/>
              <w:rPr>
                <w:color w:val="000000" w:themeColor="text1"/>
                <w:szCs w:val="24"/>
              </w:rPr>
            </w:pPr>
            <w:r>
              <w:rPr>
                <w:color w:val="000000" w:themeColor="text1"/>
                <w:sz w:val="28"/>
                <w:szCs w:val="28"/>
              </w:rPr>
              <w:t>4 June</w:t>
            </w:r>
            <w:r w:rsidR="00457F75">
              <w:rPr>
                <w:color w:val="000000" w:themeColor="text1"/>
                <w:sz w:val="28"/>
                <w:szCs w:val="28"/>
              </w:rPr>
              <w:t xml:space="preserve"> 2019</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6D56CA69" w14:textId="14558C6A" w:rsidR="00457F75" w:rsidRPr="00457F75" w:rsidRDefault="00457F75" w:rsidP="00457F75">
            <w:pPr>
              <w:spacing w:before="120" w:after="120"/>
              <w:rPr>
                <w:color w:val="000000" w:themeColor="text1"/>
                <w:sz w:val="28"/>
                <w:szCs w:val="28"/>
              </w:rPr>
            </w:pPr>
            <w:r w:rsidRPr="00457F75">
              <w:rPr>
                <w:color w:val="000000" w:themeColor="text1"/>
                <w:sz w:val="28"/>
                <w:szCs w:val="28"/>
              </w:rPr>
              <w:t>Non-Key</w:t>
            </w:r>
          </w:p>
        </w:tc>
        <w:tc>
          <w:tcPr>
            <w:tcW w:w="508" w:type="pct"/>
            <w:tcBorders>
              <w:top w:val="single" w:sz="4" w:space="0" w:color="auto"/>
              <w:left w:val="single" w:sz="4" w:space="0" w:color="auto"/>
              <w:bottom w:val="single" w:sz="4" w:space="0" w:color="auto"/>
              <w:right w:val="single" w:sz="4" w:space="0" w:color="auto"/>
            </w:tcBorders>
            <w:shd w:val="clear" w:color="auto" w:fill="FFFFFF"/>
          </w:tcPr>
          <w:p w14:paraId="35A0180E" w14:textId="30F871C3" w:rsidR="00457F75" w:rsidRPr="00457F75" w:rsidRDefault="00457F75" w:rsidP="00457F75">
            <w:pPr>
              <w:spacing w:before="120" w:after="120"/>
              <w:rPr>
                <w:color w:val="000000" w:themeColor="text1"/>
                <w:sz w:val="28"/>
                <w:szCs w:val="28"/>
              </w:rPr>
            </w:pPr>
            <w:r w:rsidRPr="00457F75">
              <w:rPr>
                <w:color w:val="000000" w:themeColor="text1"/>
                <w:sz w:val="28"/>
                <w:szCs w:val="28"/>
              </w:rPr>
              <w:t>Leadership Board</w:t>
            </w:r>
          </w:p>
        </w:tc>
        <w:tc>
          <w:tcPr>
            <w:tcW w:w="1253" w:type="pct"/>
            <w:tcBorders>
              <w:top w:val="single" w:sz="4" w:space="0" w:color="auto"/>
              <w:left w:val="single" w:sz="4" w:space="0" w:color="auto"/>
              <w:bottom w:val="single" w:sz="4" w:space="0" w:color="auto"/>
              <w:right w:val="single" w:sz="4" w:space="0" w:color="auto"/>
            </w:tcBorders>
            <w:shd w:val="clear" w:color="auto" w:fill="FFFFFF"/>
          </w:tcPr>
          <w:p w14:paraId="4631029B" w14:textId="356644DC" w:rsidR="00457F75" w:rsidRPr="00457F75" w:rsidRDefault="004E6384" w:rsidP="00457F75">
            <w:pPr>
              <w:spacing w:before="120" w:after="120"/>
              <w:rPr>
                <w:b/>
                <w:color w:val="000000" w:themeColor="text1"/>
                <w:sz w:val="28"/>
                <w:szCs w:val="28"/>
                <w:lang w:val="en-US"/>
              </w:rPr>
            </w:pPr>
            <w:r>
              <w:rPr>
                <w:b/>
                <w:color w:val="000000" w:themeColor="text1"/>
                <w:sz w:val="28"/>
                <w:szCs w:val="28"/>
                <w:lang w:val="en-US"/>
              </w:rPr>
              <w:t>NECA Finance Update – Summary of 2018/19 Outturn</w:t>
            </w:r>
          </w:p>
          <w:p w14:paraId="59C798F1" w14:textId="738B3C75" w:rsidR="00457F75" w:rsidRPr="00457F75" w:rsidRDefault="004E6384" w:rsidP="00362B15">
            <w:pPr>
              <w:spacing w:before="120" w:after="120"/>
              <w:rPr>
                <w:b/>
                <w:bCs/>
                <w:color w:val="000000" w:themeColor="text1"/>
                <w:sz w:val="28"/>
                <w:szCs w:val="28"/>
              </w:rPr>
            </w:pPr>
            <w:r>
              <w:rPr>
                <w:color w:val="000000" w:themeColor="text1"/>
                <w:sz w:val="28"/>
                <w:szCs w:val="28"/>
                <w:lang w:val="en-US"/>
              </w:rPr>
              <w:t>T</w:t>
            </w:r>
            <w:r w:rsidR="00362B15" w:rsidRPr="006A2EA3">
              <w:rPr>
                <w:bCs/>
                <w:color w:val="000000" w:themeColor="text1"/>
                <w:sz w:val="28"/>
                <w:szCs w:val="28"/>
              </w:rPr>
              <w:t xml:space="preserve">he NECA Leadership Board </w:t>
            </w:r>
            <w:r w:rsidR="00362B15">
              <w:rPr>
                <w:bCs/>
                <w:color w:val="000000" w:themeColor="text1"/>
                <w:sz w:val="28"/>
                <w:szCs w:val="28"/>
              </w:rPr>
              <w:t>are asked to</w:t>
            </w:r>
            <w:r>
              <w:rPr>
                <w:color w:val="000000" w:themeColor="text1"/>
                <w:sz w:val="28"/>
                <w:szCs w:val="28"/>
                <w:lang w:val="en-US"/>
              </w:rPr>
              <w:t xml:space="preserve"> note the Outturn position for 2018/19</w:t>
            </w:r>
            <w:r w:rsidR="00457F75" w:rsidRPr="00457F75">
              <w:rPr>
                <w:color w:val="000000" w:themeColor="text1"/>
                <w:sz w:val="28"/>
                <w:szCs w:val="28"/>
                <w:lang w:val="en-US"/>
              </w:rPr>
              <w:t xml:space="preserve">. </w:t>
            </w:r>
          </w:p>
        </w:tc>
        <w:tc>
          <w:tcPr>
            <w:tcW w:w="812" w:type="pct"/>
            <w:gridSpan w:val="2"/>
            <w:tcBorders>
              <w:top w:val="single" w:sz="4" w:space="0" w:color="auto"/>
              <w:left w:val="single" w:sz="4" w:space="0" w:color="auto"/>
              <w:bottom w:val="single" w:sz="4" w:space="0" w:color="auto"/>
              <w:right w:val="single" w:sz="4" w:space="0" w:color="auto"/>
            </w:tcBorders>
            <w:shd w:val="clear" w:color="auto" w:fill="FFFFFF"/>
          </w:tcPr>
          <w:p w14:paraId="594336CE" w14:textId="1CE364EB" w:rsidR="00457F75" w:rsidRPr="00457F75" w:rsidRDefault="00457F75" w:rsidP="00457F75">
            <w:pPr>
              <w:spacing w:before="120" w:after="120"/>
              <w:rPr>
                <w:color w:val="000000" w:themeColor="text1"/>
                <w:sz w:val="28"/>
                <w:szCs w:val="28"/>
              </w:rPr>
            </w:pPr>
            <w:r w:rsidRPr="00457F75">
              <w:rPr>
                <w:color w:val="000000" w:themeColor="text1"/>
                <w:sz w:val="28"/>
                <w:szCs w:val="28"/>
              </w:rPr>
              <w:t>None</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69FC06C7" w14:textId="77777777" w:rsidR="004E6384" w:rsidRDefault="004E6384" w:rsidP="004E6384">
            <w:pPr>
              <w:spacing w:before="120" w:after="120"/>
              <w:rPr>
                <w:color w:val="000000" w:themeColor="text1"/>
                <w:sz w:val="28"/>
                <w:szCs w:val="28"/>
              </w:rPr>
            </w:pPr>
            <w:r>
              <w:rPr>
                <w:color w:val="000000" w:themeColor="text1"/>
                <w:sz w:val="28"/>
                <w:szCs w:val="28"/>
              </w:rPr>
              <w:t>Paul Woods</w:t>
            </w:r>
          </w:p>
          <w:p w14:paraId="3DE141B8" w14:textId="77777777" w:rsidR="00457F75" w:rsidRDefault="004E6384" w:rsidP="004E6384">
            <w:pPr>
              <w:spacing w:before="120" w:after="120"/>
              <w:rPr>
                <w:color w:val="000000" w:themeColor="text1"/>
                <w:sz w:val="28"/>
                <w:szCs w:val="28"/>
              </w:rPr>
            </w:pPr>
            <w:r>
              <w:rPr>
                <w:color w:val="000000" w:themeColor="text1"/>
                <w:sz w:val="28"/>
                <w:szCs w:val="28"/>
              </w:rPr>
              <w:t>Lead Financial Consultant</w:t>
            </w:r>
            <w:r w:rsidR="00B419A8" w:rsidRPr="00B419A8">
              <w:rPr>
                <w:color w:val="000000" w:themeColor="text1"/>
                <w:sz w:val="28"/>
                <w:szCs w:val="28"/>
              </w:rPr>
              <w:t xml:space="preserve"> 0</w:t>
            </w:r>
            <w:r>
              <w:rPr>
                <w:color w:val="000000" w:themeColor="text1"/>
                <w:sz w:val="28"/>
                <w:szCs w:val="28"/>
              </w:rPr>
              <w:t>7446936840</w:t>
            </w:r>
            <w:r w:rsidR="00B419A8" w:rsidRPr="00B419A8">
              <w:rPr>
                <w:color w:val="000000" w:themeColor="text1"/>
                <w:sz w:val="28"/>
                <w:szCs w:val="28"/>
              </w:rPr>
              <w:t xml:space="preserve"> </w:t>
            </w:r>
          </w:p>
          <w:p w14:paraId="029A7433" w14:textId="6BB6AC7E" w:rsidR="004E6384" w:rsidRPr="00457F75" w:rsidRDefault="004E6384" w:rsidP="004E6384">
            <w:pPr>
              <w:spacing w:before="120" w:after="120"/>
              <w:rPr>
                <w:color w:val="000000" w:themeColor="text1"/>
                <w:sz w:val="28"/>
                <w:szCs w:val="28"/>
              </w:rPr>
            </w:pPr>
            <w:r>
              <w:rPr>
                <w:color w:val="000000" w:themeColor="text1"/>
                <w:sz w:val="28"/>
                <w:szCs w:val="28"/>
              </w:rPr>
              <w:t>Paul.woods@northeastca.gov.uk</w:t>
            </w:r>
          </w:p>
        </w:tc>
        <w:tc>
          <w:tcPr>
            <w:tcW w:w="495" w:type="pct"/>
            <w:tcBorders>
              <w:top w:val="single" w:sz="4" w:space="0" w:color="auto"/>
              <w:left w:val="single" w:sz="4" w:space="0" w:color="auto"/>
              <w:bottom w:val="single" w:sz="4" w:space="0" w:color="auto"/>
              <w:right w:val="single" w:sz="4" w:space="0" w:color="auto"/>
            </w:tcBorders>
            <w:shd w:val="clear" w:color="auto" w:fill="FFFFFF"/>
          </w:tcPr>
          <w:p w14:paraId="7A688990" w14:textId="4327C295" w:rsidR="00457F75" w:rsidRPr="00457F75" w:rsidRDefault="00457F75" w:rsidP="00457F75">
            <w:pPr>
              <w:spacing w:before="120" w:after="120"/>
              <w:rPr>
                <w:color w:val="000000" w:themeColor="text1"/>
                <w:sz w:val="28"/>
                <w:szCs w:val="28"/>
                <w:lang w:val="en-US"/>
              </w:rPr>
            </w:pPr>
            <w:r w:rsidRPr="00457F75">
              <w:rPr>
                <w:color w:val="000000" w:themeColor="text1"/>
                <w:sz w:val="28"/>
                <w:szCs w:val="28"/>
                <w:lang w:val="en-US"/>
              </w:rPr>
              <w:t>Public</w:t>
            </w:r>
          </w:p>
        </w:tc>
      </w:tr>
      <w:tr w:rsidR="00457F75" w:rsidRPr="002F0CAD" w14:paraId="1D911626" w14:textId="77777777" w:rsidTr="002821B2">
        <w:trPr>
          <w:trHeight w:val="918"/>
        </w:trPr>
        <w:tc>
          <w:tcPr>
            <w:tcW w:w="541" w:type="pct"/>
            <w:tcBorders>
              <w:top w:val="single" w:sz="4" w:space="0" w:color="auto"/>
              <w:bottom w:val="single" w:sz="4" w:space="0" w:color="auto"/>
              <w:right w:val="single" w:sz="4" w:space="0" w:color="auto"/>
            </w:tcBorders>
            <w:shd w:val="clear" w:color="auto" w:fill="FFFFFF" w:themeFill="background1"/>
          </w:tcPr>
          <w:p w14:paraId="6CC78CFB" w14:textId="70716136" w:rsidR="00457F75" w:rsidRPr="00457F75" w:rsidRDefault="00457F75" w:rsidP="00457F75">
            <w:pPr>
              <w:spacing w:before="120" w:after="120"/>
              <w:rPr>
                <w:color w:val="000000" w:themeColor="text1"/>
                <w:sz w:val="28"/>
                <w:szCs w:val="28"/>
              </w:rPr>
            </w:pPr>
            <w:r w:rsidRPr="00457F75">
              <w:rPr>
                <w:color w:val="000000" w:themeColor="text1"/>
                <w:sz w:val="28"/>
                <w:szCs w:val="28"/>
              </w:rPr>
              <w:t xml:space="preserve">LB </w:t>
            </w:r>
            <w:r w:rsidR="004E6384">
              <w:rPr>
                <w:color w:val="000000" w:themeColor="text1"/>
                <w:sz w:val="28"/>
                <w:szCs w:val="28"/>
              </w:rPr>
              <w:t>1</w:t>
            </w:r>
            <w:r w:rsidRPr="00457F75">
              <w:rPr>
                <w:color w:val="000000" w:themeColor="text1"/>
                <w:sz w:val="28"/>
                <w:szCs w:val="28"/>
              </w:rPr>
              <w:t xml:space="preserve"> (b)</w:t>
            </w:r>
          </w:p>
          <w:p w14:paraId="3E78756A" w14:textId="3CC53C86" w:rsidR="00457F75" w:rsidRPr="00457F75" w:rsidRDefault="004E6384" w:rsidP="00457F75">
            <w:pPr>
              <w:spacing w:before="120" w:after="120"/>
              <w:rPr>
                <w:color w:val="000000" w:themeColor="text1"/>
                <w:sz w:val="28"/>
                <w:szCs w:val="28"/>
              </w:rPr>
            </w:pPr>
            <w:r>
              <w:rPr>
                <w:color w:val="000000" w:themeColor="text1"/>
                <w:sz w:val="28"/>
                <w:szCs w:val="28"/>
              </w:rPr>
              <w:t>Corporate Issue</w:t>
            </w:r>
          </w:p>
          <w:p w14:paraId="4DE6DF33" w14:textId="77777777" w:rsidR="00457F75" w:rsidRPr="00457F75" w:rsidRDefault="00457F75" w:rsidP="00457F75">
            <w:pPr>
              <w:spacing w:before="120" w:after="120"/>
              <w:rPr>
                <w:color w:val="000000" w:themeColor="text1"/>
                <w:sz w:val="28"/>
                <w:szCs w:val="28"/>
              </w:rPr>
            </w:pP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2D0D772D" w14:textId="02E1C2F4" w:rsidR="00457F75" w:rsidRPr="00EB6E54" w:rsidRDefault="004E6384" w:rsidP="00457F75">
            <w:pPr>
              <w:spacing w:before="120" w:after="120"/>
              <w:rPr>
                <w:color w:val="000000" w:themeColor="text1"/>
                <w:sz w:val="28"/>
                <w:szCs w:val="28"/>
              </w:rPr>
            </w:pPr>
            <w:r>
              <w:rPr>
                <w:color w:val="000000" w:themeColor="text1"/>
                <w:sz w:val="28"/>
                <w:szCs w:val="28"/>
              </w:rPr>
              <w:t>4 June 2019</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78A1D668" w14:textId="6E838309" w:rsidR="00457F75" w:rsidRPr="00457F75" w:rsidRDefault="004E6384" w:rsidP="00457F75">
            <w:pPr>
              <w:spacing w:before="120" w:after="120"/>
              <w:rPr>
                <w:color w:val="000000" w:themeColor="text1"/>
                <w:sz w:val="28"/>
                <w:szCs w:val="28"/>
              </w:rPr>
            </w:pPr>
            <w:r>
              <w:rPr>
                <w:color w:val="000000" w:themeColor="text1"/>
                <w:sz w:val="28"/>
                <w:szCs w:val="28"/>
              </w:rPr>
              <w:t>Key</w:t>
            </w:r>
          </w:p>
        </w:tc>
        <w:tc>
          <w:tcPr>
            <w:tcW w:w="508" w:type="pct"/>
            <w:tcBorders>
              <w:top w:val="single" w:sz="4" w:space="0" w:color="auto"/>
              <w:left w:val="single" w:sz="4" w:space="0" w:color="auto"/>
              <w:bottom w:val="single" w:sz="4" w:space="0" w:color="auto"/>
              <w:right w:val="single" w:sz="4" w:space="0" w:color="auto"/>
            </w:tcBorders>
            <w:shd w:val="clear" w:color="auto" w:fill="FFFFFF"/>
          </w:tcPr>
          <w:p w14:paraId="73AB448C" w14:textId="66B24772" w:rsidR="00457F75" w:rsidRPr="00457F75" w:rsidRDefault="00457F75" w:rsidP="00457F75">
            <w:pPr>
              <w:spacing w:before="120" w:after="120"/>
              <w:rPr>
                <w:color w:val="000000" w:themeColor="text1"/>
                <w:sz w:val="28"/>
                <w:szCs w:val="28"/>
              </w:rPr>
            </w:pPr>
            <w:r w:rsidRPr="00457F75">
              <w:rPr>
                <w:color w:val="000000" w:themeColor="text1"/>
                <w:sz w:val="28"/>
                <w:szCs w:val="28"/>
              </w:rPr>
              <w:t>Leadership Board</w:t>
            </w:r>
          </w:p>
        </w:tc>
        <w:tc>
          <w:tcPr>
            <w:tcW w:w="1253" w:type="pct"/>
            <w:tcBorders>
              <w:top w:val="single" w:sz="4" w:space="0" w:color="auto"/>
              <w:left w:val="single" w:sz="4" w:space="0" w:color="auto"/>
              <w:bottom w:val="single" w:sz="4" w:space="0" w:color="auto"/>
              <w:right w:val="single" w:sz="4" w:space="0" w:color="auto"/>
            </w:tcBorders>
            <w:shd w:val="clear" w:color="auto" w:fill="FFFFFF"/>
          </w:tcPr>
          <w:p w14:paraId="606BBE39" w14:textId="5BDC2B22" w:rsidR="00457F75" w:rsidRPr="00457F75" w:rsidRDefault="004E6384" w:rsidP="00457F75">
            <w:pPr>
              <w:spacing w:before="120" w:after="120"/>
              <w:rPr>
                <w:b/>
                <w:color w:val="000000" w:themeColor="text1"/>
                <w:sz w:val="28"/>
                <w:szCs w:val="28"/>
              </w:rPr>
            </w:pPr>
            <w:r>
              <w:rPr>
                <w:b/>
                <w:color w:val="000000" w:themeColor="text1"/>
                <w:sz w:val="28"/>
                <w:szCs w:val="28"/>
              </w:rPr>
              <w:t>Programme of Committee meetings</w:t>
            </w:r>
            <w:r w:rsidR="00362B15">
              <w:rPr>
                <w:b/>
                <w:color w:val="000000" w:themeColor="text1"/>
                <w:sz w:val="28"/>
                <w:szCs w:val="28"/>
              </w:rPr>
              <w:t xml:space="preserve"> Municipal Year 2019/20</w:t>
            </w:r>
            <w:r w:rsidR="00457F75" w:rsidRPr="00457F75">
              <w:rPr>
                <w:b/>
                <w:color w:val="000000" w:themeColor="text1"/>
                <w:sz w:val="28"/>
                <w:szCs w:val="28"/>
              </w:rPr>
              <w:t xml:space="preserve"> </w:t>
            </w:r>
          </w:p>
          <w:p w14:paraId="0C7196F0" w14:textId="5E8AC9EB" w:rsidR="00457F75" w:rsidRPr="00457F75" w:rsidRDefault="00457F75" w:rsidP="00362B15">
            <w:pPr>
              <w:spacing w:before="120" w:after="120"/>
              <w:rPr>
                <w:b/>
                <w:bCs/>
                <w:color w:val="000000" w:themeColor="text1"/>
                <w:sz w:val="28"/>
                <w:szCs w:val="28"/>
              </w:rPr>
            </w:pPr>
            <w:r w:rsidRPr="00457F75">
              <w:rPr>
                <w:color w:val="000000" w:themeColor="text1"/>
                <w:sz w:val="28"/>
                <w:szCs w:val="28"/>
              </w:rPr>
              <w:t>Th</w:t>
            </w:r>
            <w:r w:rsidR="00362B15">
              <w:rPr>
                <w:color w:val="000000" w:themeColor="text1"/>
                <w:sz w:val="28"/>
                <w:szCs w:val="28"/>
              </w:rPr>
              <w:t xml:space="preserve">e </w:t>
            </w:r>
            <w:r w:rsidRPr="00457F75">
              <w:rPr>
                <w:color w:val="000000" w:themeColor="text1"/>
                <w:sz w:val="28"/>
                <w:szCs w:val="28"/>
              </w:rPr>
              <w:t xml:space="preserve">Leadership Board </w:t>
            </w:r>
            <w:r w:rsidR="00362B15">
              <w:rPr>
                <w:color w:val="000000" w:themeColor="text1"/>
                <w:sz w:val="28"/>
                <w:szCs w:val="28"/>
              </w:rPr>
              <w:t>are asked to agree the programme of Committee meetings for the Municipal Year 2019/20 starting from the Annual meeting of the NECA Leadership Board</w:t>
            </w:r>
            <w:r w:rsidRPr="00457F75">
              <w:rPr>
                <w:color w:val="000000" w:themeColor="text1"/>
                <w:sz w:val="28"/>
                <w:szCs w:val="28"/>
              </w:rPr>
              <w:t>.</w:t>
            </w:r>
          </w:p>
        </w:tc>
        <w:tc>
          <w:tcPr>
            <w:tcW w:w="812" w:type="pct"/>
            <w:gridSpan w:val="2"/>
            <w:tcBorders>
              <w:top w:val="single" w:sz="4" w:space="0" w:color="auto"/>
              <w:left w:val="single" w:sz="4" w:space="0" w:color="auto"/>
              <w:bottom w:val="single" w:sz="4" w:space="0" w:color="auto"/>
              <w:right w:val="single" w:sz="4" w:space="0" w:color="auto"/>
            </w:tcBorders>
            <w:shd w:val="clear" w:color="auto" w:fill="FFFFFF"/>
          </w:tcPr>
          <w:p w14:paraId="7CB83433" w14:textId="22FEB31E" w:rsidR="00457F75" w:rsidRPr="00457F75" w:rsidRDefault="00457F75" w:rsidP="00457F75">
            <w:pPr>
              <w:spacing w:before="120" w:after="120"/>
              <w:rPr>
                <w:color w:val="000000" w:themeColor="text1"/>
                <w:sz w:val="28"/>
                <w:szCs w:val="28"/>
              </w:rPr>
            </w:pPr>
            <w:r w:rsidRPr="00457F75">
              <w:rPr>
                <w:color w:val="000000" w:themeColor="text1"/>
                <w:sz w:val="28"/>
                <w:szCs w:val="28"/>
              </w:rPr>
              <w:t>None</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41B77F84" w14:textId="76884EDD" w:rsidR="00457F75" w:rsidRPr="00457F75" w:rsidRDefault="00B419A8" w:rsidP="00457F75">
            <w:pPr>
              <w:spacing w:before="120" w:after="120"/>
              <w:rPr>
                <w:color w:val="000000" w:themeColor="text1"/>
                <w:sz w:val="28"/>
                <w:szCs w:val="28"/>
              </w:rPr>
            </w:pPr>
            <w:r w:rsidRPr="00B419A8">
              <w:rPr>
                <w:color w:val="000000" w:themeColor="text1"/>
                <w:sz w:val="28"/>
                <w:szCs w:val="28"/>
              </w:rPr>
              <w:t xml:space="preserve">Mike Harding Monitoring Officer 0191 4247009 </w:t>
            </w:r>
            <w:hyperlink r:id="rId13" w:history="1">
              <w:r w:rsidR="004E6384" w:rsidRPr="00813C87">
                <w:rPr>
                  <w:rStyle w:val="Hyperlink"/>
                  <w:sz w:val="28"/>
                  <w:szCs w:val="28"/>
                </w:rPr>
                <w:t>mike.harding@southtyneside.gov.uk</w:t>
              </w:r>
            </w:hyperlink>
            <w:r w:rsidRPr="00B419A8">
              <w:rPr>
                <w:color w:val="000000" w:themeColor="text1"/>
                <w:sz w:val="28"/>
                <w:szCs w:val="28"/>
              </w:rPr>
              <w:t xml:space="preserve"> </w:t>
            </w:r>
          </w:p>
        </w:tc>
        <w:tc>
          <w:tcPr>
            <w:tcW w:w="495" w:type="pct"/>
            <w:tcBorders>
              <w:top w:val="single" w:sz="4" w:space="0" w:color="auto"/>
              <w:left w:val="single" w:sz="4" w:space="0" w:color="auto"/>
              <w:bottom w:val="single" w:sz="4" w:space="0" w:color="auto"/>
              <w:right w:val="single" w:sz="4" w:space="0" w:color="auto"/>
            </w:tcBorders>
            <w:shd w:val="clear" w:color="auto" w:fill="FFFFFF"/>
          </w:tcPr>
          <w:p w14:paraId="37A3AF83" w14:textId="10241B53" w:rsidR="00457F75" w:rsidRPr="00457F75" w:rsidRDefault="00457F75" w:rsidP="00457F75">
            <w:pPr>
              <w:spacing w:before="120" w:after="120"/>
              <w:rPr>
                <w:color w:val="000000" w:themeColor="text1"/>
                <w:sz w:val="28"/>
                <w:szCs w:val="28"/>
                <w:lang w:val="en-US"/>
              </w:rPr>
            </w:pPr>
            <w:r w:rsidRPr="00457F75">
              <w:rPr>
                <w:color w:val="000000" w:themeColor="text1"/>
                <w:sz w:val="28"/>
                <w:szCs w:val="28"/>
                <w:lang w:val="en-US"/>
              </w:rPr>
              <w:t>Public</w:t>
            </w:r>
          </w:p>
        </w:tc>
      </w:tr>
      <w:tr w:rsidR="00457F75" w:rsidRPr="002F0CAD" w14:paraId="418AE542" w14:textId="77777777" w:rsidTr="002821B2">
        <w:trPr>
          <w:trHeight w:val="918"/>
        </w:trPr>
        <w:tc>
          <w:tcPr>
            <w:tcW w:w="541" w:type="pct"/>
            <w:tcBorders>
              <w:top w:val="single" w:sz="4" w:space="0" w:color="auto"/>
              <w:bottom w:val="single" w:sz="4" w:space="0" w:color="auto"/>
              <w:right w:val="single" w:sz="4" w:space="0" w:color="auto"/>
            </w:tcBorders>
            <w:shd w:val="clear" w:color="auto" w:fill="FFFFFF" w:themeFill="background1"/>
          </w:tcPr>
          <w:p w14:paraId="7753BFE1" w14:textId="49E8FF33" w:rsidR="00457F75" w:rsidRPr="00457F75" w:rsidRDefault="00457F75" w:rsidP="00457F75">
            <w:pPr>
              <w:spacing w:before="120" w:after="120"/>
              <w:rPr>
                <w:color w:val="000000" w:themeColor="text1"/>
                <w:sz w:val="28"/>
                <w:szCs w:val="28"/>
              </w:rPr>
            </w:pPr>
            <w:r w:rsidRPr="00457F75">
              <w:rPr>
                <w:color w:val="000000" w:themeColor="text1"/>
                <w:sz w:val="28"/>
                <w:szCs w:val="28"/>
              </w:rPr>
              <w:t xml:space="preserve">LB </w:t>
            </w:r>
            <w:r w:rsidR="00362B15">
              <w:rPr>
                <w:color w:val="000000" w:themeColor="text1"/>
                <w:sz w:val="28"/>
                <w:szCs w:val="28"/>
              </w:rPr>
              <w:t>1</w:t>
            </w:r>
            <w:r w:rsidRPr="00457F75">
              <w:rPr>
                <w:color w:val="000000" w:themeColor="text1"/>
                <w:sz w:val="28"/>
                <w:szCs w:val="28"/>
              </w:rPr>
              <w:t xml:space="preserve"> (c)</w:t>
            </w:r>
          </w:p>
          <w:p w14:paraId="63933842" w14:textId="34C10488" w:rsidR="00457F75" w:rsidRPr="00457F75" w:rsidRDefault="00457F75" w:rsidP="00362B15">
            <w:pPr>
              <w:spacing w:before="120" w:after="120"/>
              <w:rPr>
                <w:color w:val="000000" w:themeColor="text1"/>
                <w:sz w:val="28"/>
                <w:szCs w:val="28"/>
              </w:rPr>
            </w:pPr>
            <w:r w:rsidRPr="00457F75">
              <w:rPr>
                <w:color w:val="000000" w:themeColor="text1"/>
                <w:sz w:val="28"/>
                <w:szCs w:val="28"/>
              </w:rPr>
              <w:t>C</w:t>
            </w:r>
            <w:r w:rsidR="00362B15">
              <w:rPr>
                <w:color w:val="000000" w:themeColor="text1"/>
                <w:sz w:val="28"/>
                <w:szCs w:val="28"/>
              </w:rPr>
              <w:t>hairs Portfolio</w:t>
            </w: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21E22FBE" w14:textId="102BCEE0" w:rsidR="00457F75" w:rsidRPr="00EB6E54" w:rsidRDefault="00362B15" w:rsidP="00457F75">
            <w:pPr>
              <w:spacing w:before="120" w:after="120"/>
              <w:rPr>
                <w:color w:val="000000" w:themeColor="text1"/>
                <w:sz w:val="28"/>
                <w:szCs w:val="28"/>
              </w:rPr>
            </w:pPr>
            <w:r>
              <w:rPr>
                <w:color w:val="000000" w:themeColor="text1"/>
                <w:sz w:val="28"/>
                <w:szCs w:val="28"/>
              </w:rPr>
              <w:t>4 June 2019</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7D4E57D9" w14:textId="5BD212E2" w:rsidR="00457F75" w:rsidRPr="00457F75" w:rsidRDefault="00457F75" w:rsidP="00457F75">
            <w:pPr>
              <w:spacing w:before="120" w:after="120"/>
              <w:rPr>
                <w:color w:val="000000" w:themeColor="text1"/>
                <w:sz w:val="28"/>
                <w:szCs w:val="28"/>
              </w:rPr>
            </w:pPr>
            <w:r w:rsidRPr="00457F75">
              <w:rPr>
                <w:color w:val="000000" w:themeColor="text1"/>
                <w:sz w:val="28"/>
                <w:szCs w:val="28"/>
              </w:rPr>
              <w:t>Non-Key</w:t>
            </w:r>
          </w:p>
        </w:tc>
        <w:tc>
          <w:tcPr>
            <w:tcW w:w="508" w:type="pct"/>
            <w:tcBorders>
              <w:top w:val="single" w:sz="4" w:space="0" w:color="auto"/>
              <w:left w:val="single" w:sz="4" w:space="0" w:color="auto"/>
              <w:bottom w:val="single" w:sz="4" w:space="0" w:color="auto"/>
              <w:right w:val="single" w:sz="4" w:space="0" w:color="auto"/>
            </w:tcBorders>
            <w:shd w:val="clear" w:color="auto" w:fill="FFFFFF"/>
          </w:tcPr>
          <w:p w14:paraId="418D1924" w14:textId="252B46BD" w:rsidR="00457F75" w:rsidRPr="00457F75" w:rsidRDefault="00457F75" w:rsidP="00457F75">
            <w:pPr>
              <w:spacing w:before="120" w:after="120"/>
              <w:rPr>
                <w:color w:val="000000" w:themeColor="text1"/>
                <w:sz w:val="28"/>
                <w:szCs w:val="28"/>
              </w:rPr>
            </w:pPr>
            <w:r w:rsidRPr="00457F75">
              <w:rPr>
                <w:color w:val="000000" w:themeColor="text1"/>
                <w:sz w:val="28"/>
                <w:szCs w:val="28"/>
              </w:rPr>
              <w:t>Leadership Board</w:t>
            </w:r>
          </w:p>
        </w:tc>
        <w:tc>
          <w:tcPr>
            <w:tcW w:w="1253" w:type="pct"/>
            <w:tcBorders>
              <w:top w:val="single" w:sz="4" w:space="0" w:color="auto"/>
              <w:left w:val="single" w:sz="4" w:space="0" w:color="auto"/>
              <w:bottom w:val="single" w:sz="4" w:space="0" w:color="auto"/>
              <w:right w:val="single" w:sz="4" w:space="0" w:color="auto"/>
            </w:tcBorders>
            <w:shd w:val="clear" w:color="auto" w:fill="FFFFFF"/>
          </w:tcPr>
          <w:p w14:paraId="084583F3" w14:textId="66AAAA0C" w:rsidR="00457F75" w:rsidRPr="00457F75" w:rsidRDefault="00362B15" w:rsidP="00457F75">
            <w:pPr>
              <w:spacing w:before="120" w:after="120"/>
              <w:rPr>
                <w:b/>
                <w:bCs/>
                <w:color w:val="000000" w:themeColor="text1"/>
                <w:sz w:val="28"/>
                <w:szCs w:val="28"/>
              </w:rPr>
            </w:pPr>
            <w:r>
              <w:rPr>
                <w:b/>
                <w:bCs/>
                <w:color w:val="000000" w:themeColor="text1"/>
                <w:sz w:val="28"/>
                <w:szCs w:val="28"/>
              </w:rPr>
              <w:t>Thematic Lead Portfolio Update from the Chair</w:t>
            </w:r>
          </w:p>
          <w:p w14:paraId="5D0A56EA" w14:textId="751F00D2" w:rsidR="00457F75" w:rsidRPr="00457F75" w:rsidRDefault="00457F75" w:rsidP="00362B15">
            <w:pPr>
              <w:spacing w:before="120" w:after="120"/>
              <w:rPr>
                <w:b/>
                <w:bCs/>
                <w:color w:val="000000" w:themeColor="text1"/>
                <w:sz w:val="28"/>
                <w:szCs w:val="28"/>
              </w:rPr>
            </w:pPr>
            <w:r w:rsidRPr="00457F75">
              <w:rPr>
                <w:color w:val="000000" w:themeColor="text1"/>
                <w:sz w:val="28"/>
                <w:szCs w:val="28"/>
              </w:rPr>
              <w:t>Th</w:t>
            </w:r>
            <w:r w:rsidR="00362B15">
              <w:rPr>
                <w:color w:val="000000" w:themeColor="text1"/>
                <w:sz w:val="28"/>
                <w:szCs w:val="28"/>
              </w:rPr>
              <w:t>is report will update NECA</w:t>
            </w:r>
            <w:r w:rsidRPr="00457F75">
              <w:rPr>
                <w:color w:val="000000" w:themeColor="text1"/>
                <w:sz w:val="28"/>
                <w:szCs w:val="28"/>
              </w:rPr>
              <w:t xml:space="preserve"> Leadership Board </w:t>
            </w:r>
            <w:r w:rsidR="00362B15">
              <w:rPr>
                <w:color w:val="000000" w:themeColor="text1"/>
                <w:sz w:val="28"/>
                <w:szCs w:val="28"/>
              </w:rPr>
              <w:t>on the Chairs Thematic Lead Portfolio – for information and comment</w:t>
            </w:r>
            <w:r w:rsidRPr="00457F75">
              <w:rPr>
                <w:color w:val="000000" w:themeColor="text1"/>
                <w:sz w:val="28"/>
                <w:szCs w:val="28"/>
              </w:rPr>
              <w:t>.</w:t>
            </w:r>
          </w:p>
        </w:tc>
        <w:tc>
          <w:tcPr>
            <w:tcW w:w="812" w:type="pct"/>
            <w:gridSpan w:val="2"/>
            <w:tcBorders>
              <w:top w:val="single" w:sz="4" w:space="0" w:color="auto"/>
              <w:left w:val="single" w:sz="4" w:space="0" w:color="auto"/>
              <w:bottom w:val="single" w:sz="4" w:space="0" w:color="auto"/>
              <w:right w:val="single" w:sz="4" w:space="0" w:color="auto"/>
            </w:tcBorders>
            <w:shd w:val="clear" w:color="auto" w:fill="FFFFFF"/>
          </w:tcPr>
          <w:p w14:paraId="70B52ADE" w14:textId="5440DA49" w:rsidR="00457F75" w:rsidRPr="00457F75" w:rsidRDefault="00457F75" w:rsidP="00457F75">
            <w:pPr>
              <w:spacing w:before="120" w:after="120"/>
              <w:rPr>
                <w:color w:val="000000" w:themeColor="text1"/>
                <w:sz w:val="28"/>
                <w:szCs w:val="28"/>
              </w:rPr>
            </w:pPr>
            <w:r w:rsidRPr="00457F75">
              <w:rPr>
                <w:color w:val="000000" w:themeColor="text1"/>
                <w:sz w:val="28"/>
                <w:szCs w:val="28"/>
              </w:rPr>
              <w:t>None</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561BEB9C" w14:textId="77777777" w:rsidR="00362B15" w:rsidRDefault="00362B15" w:rsidP="00362B15">
            <w:pPr>
              <w:spacing w:before="120" w:after="120"/>
              <w:rPr>
                <w:color w:val="000000" w:themeColor="text1"/>
                <w:sz w:val="28"/>
                <w:szCs w:val="28"/>
              </w:rPr>
            </w:pPr>
            <w:r>
              <w:rPr>
                <w:color w:val="000000" w:themeColor="text1"/>
                <w:sz w:val="28"/>
                <w:szCs w:val="28"/>
              </w:rPr>
              <w:t>George Mansbridge</w:t>
            </w:r>
          </w:p>
          <w:p w14:paraId="23ED5141" w14:textId="77777777" w:rsidR="00362B15" w:rsidRDefault="00362B15" w:rsidP="00362B15">
            <w:pPr>
              <w:spacing w:before="120" w:after="120"/>
              <w:rPr>
                <w:color w:val="000000" w:themeColor="text1"/>
                <w:sz w:val="28"/>
                <w:szCs w:val="28"/>
              </w:rPr>
            </w:pPr>
            <w:r>
              <w:rPr>
                <w:color w:val="000000" w:themeColor="text1"/>
                <w:sz w:val="28"/>
                <w:szCs w:val="28"/>
              </w:rPr>
              <w:t xml:space="preserve">Acting Corporate Director of Economic Regeneration </w:t>
            </w:r>
            <w:r w:rsidR="00B419A8" w:rsidRPr="00B419A8">
              <w:rPr>
                <w:color w:val="000000" w:themeColor="text1"/>
                <w:sz w:val="28"/>
                <w:szCs w:val="28"/>
              </w:rPr>
              <w:t xml:space="preserve"> 0191 4247</w:t>
            </w:r>
            <w:r>
              <w:rPr>
                <w:color w:val="000000" w:themeColor="text1"/>
                <w:sz w:val="28"/>
                <w:szCs w:val="28"/>
              </w:rPr>
              <w:t>969</w:t>
            </w:r>
          </w:p>
          <w:p w14:paraId="713A7B02" w14:textId="0501E885" w:rsidR="00362B15" w:rsidRPr="00457F75" w:rsidRDefault="00AC5E89" w:rsidP="00362B15">
            <w:pPr>
              <w:spacing w:before="120" w:after="120"/>
              <w:rPr>
                <w:color w:val="000000" w:themeColor="text1"/>
                <w:sz w:val="28"/>
                <w:szCs w:val="28"/>
              </w:rPr>
            </w:pPr>
            <w:hyperlink r:id="rId14" w:history="1">
              <w:r w:rsidR="00362B15" w:rsidRPr="00813C87">
                <w:rPr>
                  <w:rStyle w:val="Hyperlink"/>
                  <w:sz w:val="28"/>
                  <w:szCs w:val="28"/>
                </w:rPr>
                <w:t>George.mansbridge@southtyneside.gov.uk</w:t>
              </w:r>
            </w:hyperlink>
            <w:r w:rsidR="00362B15">
              <w:rPr>
                <w:color w:val="000000" w:themeColor="text1"/>
                <w:sz w:val="28"/>
                <w:szCs w:val="28"/>
              </w:rPr>
              <w:t xml:space="preserve"> </w:t>
            </w:r>
          </w:p>
        </w:tc>
        <w:tc>
          <w:tcPr>
            <w:tcW w:w="495" w:type="pct"/>
            <w:tcBorders>
              <w:top w:val="single" w:sz="4" w:space="0" w:color="auto"/>
              <w:left w:val="single" w:sz="4" w:space="0" w:color="auto"/>
              <w:bottom w:val="single" w:sz="4" w:space="0" w:color="auto"/>
              <w:right w:val="single" w:sz="4" w:space="0" w:color="auto"/>
            </w:tcBorders>
            <w:shd w:val="clear" w:color="auto" w:fill="FFFFFF"/>
          </w:tcPr>
          <w:p w14:paraId="6B8DFF60" w14:textId="2733B722" w:rsidR="00457F75" w:rsidRPr="00457F75" w:rsidRDefault="00457F75" w:rsidP="00457F75">
            <w:pPr>
              <w:spacing w:before="120" w:after="120"/>
              <w:rPr>
                <w:color w:val="000000" w:themeColor="text1"/>
                <w:sz w:val="28"/>
                <w:szCs w:val="28"/>
                <w:lang w:val="en-US"/>
              </w:rPr>
            </w:pPr>
            <w:r w:rsidRPr="00457F75">
              <w:rPr>
                <w:color w:val="000000" w:themeColor="text1"/>
                <w:sz w:val="28"/>
                <w:szCs w:val="28"/>
                <w:lang w:val="en-US"/>
              </w:rPr>
              <w:t>Public</w:t>
            </w:r>
          </w:p>
        </w:tc>
      </w:tr>
      <w:tr w:rsidR="006A2EA3" w:rsidRPr="002F0CAD" w14:paraId="0E0014B8" w14:textId="77777777" w:rsidTr="002821B2">
        <w:trPr>
          <w:trHeight w:val="918"/>
        </w:trPr>
        <w:tc>
          <w:tcPr>
            <w:tcW w:w="541" w:type="pct"/>
            <w:tcBorders>
              <w:top w:val="single" w:sz="4" w:space="0" w:color="auto"/>
              <w:bottom w:val="single" w:sz="4" w:space="0" w:color="auto"/>
              <w:right w:val="single" w:sz="4" w:space="0" w:color="auto"/>
            </w:tcBorders>
            <w:shd w:val="clear" w:color="auto" w:fill="FFFFFF" w:themeFill="background1"/>
          </w:tcPr>
          <w:p w14:paraId="150533A0" w14:textId="148EEEDF" w:rsidR="006A2EA3" w:rsidRDefault="006A2EA3" w:rsidP="00457F75">
            <w:pPr>
              <w:spacing w:before="120" w:after="120"/>
              <w:rPr>
                <w:color w:val="000000" w:themeColor="text1"/>
                <w:sz w:val="28"/>
                <w:szCs w:val="28"/>
              </w:rPr>
            </w:pPr>
            <w:r>
              <w:rPr>
                <w:color w:val="000000" w:themeColor="text1"/>
                <w:sz w:val="28"/>
                <w:szCs w:val="28"/>
              </w:rPr>
              <w:lastRenderedPageBreak/>
              <w:t xml:space="preserve">LB </w:t>
            </w:r>
            <w:r w:rsidR="00362B15">
              <w:rPr>
                <w:color w:val="000000" w:themeColor="text1"/>
                <w:sz w:val="28"/>
                <w:szCs w:val="28"/>
              </w:rPr>
              <w:t>1</w:t>
            </w:r>
            <w:r>
              <w:rPr>
                <w:color w:val="000000" w:themeColor="text1"/>
                <w:sz w:val="28"/>
                <w:szCs w:val="28"/>
              </w:rPr>
              <w:t xml:space="preserve"> (d)</w:t>
            </w:r>
          </w:p>
          <w:p w14:paraId="5C7E39ED" w14:textId="25292B5B" w:rsidR="006A2EA3" w:rsidRPr="006A2EA3" w:rsidRDefault="006A2EA3" w:rsidP="00457F75">
            <w:pPr>
              <w:spacing w:before="120" w:after="120"/>
              <w:rPr>
                <w:color w:val="000000" w:themeColor="text1"/>
                <w:sz w:val="28"/>
                <w:szCs w:val="28"/>
              </w:rPr>
            </w:pPr>
            <w:r>
              <w:rPr>
                <w:color w:val="000000" w:themeColor="text1"/>
                <w:sz w:val="28"/>
                <w:szCs w:val="28"/>
              </w:rPr>
              <w:t>Corporate Issue</w:t>
            </w: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71811435" w14:textId="0EE3F0AD" w:rsidR="006A2EA3" w:rsidRDefault="00362B15" w:rsidP="00457F75">
            <w:pPr>
              <w:spacing w:before="120" w:after="120"/>
              <w:rPr>
                <w:color w:val="000000" w:themeColor="text1"/>
                <w:sz w:val="28"/>
                <w:szCs w:val="28"/>
              </w:rPr>
            </w:pPr>
            <w:r>
              <w:rPr>
                <w:color w:val="000000" w:themeColor="text1"/>
                <w:sz w:val="28"/>
                <w:szCs w:val="28"/>
              </w:rPr>
              <w:t>4 June 2019</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7FF130A8" w14:textId="27B99787" w:rsidR="006A2EA3" w:rsidRPr="00457F75" w:rsidRDefault="006A2EA3" w:rsidP="00457F75">
            <w:pPr>
              <w:spacing w:before="120" w:after="120"/>
              <w:rPr>
                <w:color w:val="000000" w:themeColor="text1"/>
                <w:sz w:val="28"/>
                <w:szCs w:val="28"/>
              </w:rPr>
            </w:pPr>
            <w:r>
              <w:rPr>
                <w:color w:val="000000" w:themeColor="text1"/>
                <w:sz w:val="28"/>
                <w:szCs w:val="28"/>
              </w:rPr>
              <w:t>Key</w:t>
            </w:r>
          </w:p>
        </w:tc>
        <w:tc>
          <w:tcPr>
            <w:tcW w:w="508" w:type="pct"/>
            <w:tcBorders>
              <w:top w:val="single" w:sz="4" w:space="0" w:color="auto"/>
              <w:left w:val="single" w:sz="4" w:space="0" w:color="auto"/>
              <w:bottom w:val="single" w:sz="4" w:space="0" w:color="auto"/>
              <w:right w:val="single" w:sz="4" w:space="0" w:color="auto"/>
            </w:tcBorders>
            <w:shd w:val="clear" w:color="auto" w:fill="FFFFFF"/>
          </w:tcPr>
          <w:p w14:paraId="62E4A387" w14:textId="08222E7B" w:rsidR="006A2EA3" w:rsidRPr="00457F75" w:rsidRDefault="006A2EA3" w:rsidP="00457F75">
            <w:pPr>
              <w:spacing w:before="120" w:after="120"/>
              <w:rPr>
                <w:color w:val="000000" w:themeColor="text1"/>
                <w:sz w:val="28"/>
                <w:szCs w:val="28"/>
              </w:rPr>
            </w:pPr>
            <w:r>
              <w:rPr>
                <w:color w:val="000000" w:themeColor="text1"/>
                <w:sz w:val="28"/>
                <w:szCs w:val="28"/>
              </w:rPr>
              <w:t>Leadership Board</w:t>
            </w:r>
          </w:p>
        </w:tc>
        <w:tc>
          <w:tcPr>
            <w:tcW w:w="1253" w:type="pct"/>
            <w:tcBorders>
              <w:top w:val="single" w:sz="4" w:space="0" w:color="auto"/>
              <w:left w:val="single" w:sz="4" w:space="0" w:color="auto"/>
              <w:bottom w:val="single" w:sz="4" w:space="0" w:color="auto"/>
              <w:right w:val="single" w:sz="4" w:space="0" w:color="auto"/>
            </w:tcBorders>
            <w:shd w:val="clear" w:color="auto" w:fill="FFFFFF"/>
          </w:tcPr>
          <w:p w14:paraId="3F18B4E7" w14:textId="61E25AF8" w:rsidR="006A2EA3" w:rsidRDefault="00362B15" w:rsidP="00457F75">
            <w:pPr>
              <w:spacing w:before="120" w:after="120"/>
              <w:rPr>
                <w:b/>
                <w:bCs/>
                <w:color w:val="000000" w:themeColor="text1"/>
                <w:sz w:val="28"/>
                <w:szCs w:val="28"/>
                <w:lang w:val="en-US"/>
              </w:rPr>
            </w:pPr>
            <w:r>
              <w:rPr>
                <w:b/>
                <w:bCs/>
                <w:color w:val="000000" w:themeColor="text1"/>
                <w:sz w:val="28"/>
                <w:szCs w:val="28"/>
                <w:lang w:val="en-US"/>
              </w:rPr>
              <w:t xml:space="preserve">Adoption of a Revised Constitution (including designation of a new principal office for the service of legal documents) </w:t>
            </w:r>
          </w:p>
          <w:p w14:paraId="78624DAD" w14:textId="58544913" w:rsidR="006A2EA3" w:rsidRPr="006A2EA3" w:rsidRDefault="006A2EA3" w:rsidP="00362B15">
            <w:pPr>
              <w:spacing w:before="120" w:after="120"/>
              <w:rPr>
                <w:bCs/>
                <w:color w:val="000000" w:themeColor="text1"/>
                <w:sz w:val="28"/>
                <w:szCs w:val="28"/>
                <w:lang w:val="en-US"/>
              </w:rPr>
            </w:pPr>
            <w:r>
              <w:rPr>
                <w:bCs/>
                <w:color w:val="000000" w:themeColor="text1"/>
                <w:sz w:val="28"/>
                <w:szCs w:val="28"/>
              </w:rPr>
              <w:t>T</w:t>
            </w:r>
            <w:r w:rsidRPr="006A2EA3">
              <w:rPr>
                <w:bCs/>
                <w:color w:val="000000" w:themeColor="text1"/>
                <w:sz w:val="28"/>
                <w:szCs w:val="28"/>
              </w:rPr>
              <w:t>he NECA Leadership Board</w:t>
            </w:r>
            <w:r w:rsidR="00362B15">
              <w:rPr>
                <w:bCs/>
                <w:color w:val="000000" w:themeColor="text1"/>
                <w:sz w:val="28"/>
                <w:szCs w:val="28"/>
              </w:rPr>
              <w:t xml:space="preserve"> are asked to agree to the adoption of a new NECA Constitution.</w:t>
            </w:r>
          </w:p>
        </w:tc>
        <w:tc>
          <w:tcPr>
            <w:tcW w:w="812" w:type="pct"/>
            <w:gridSpan w:val="2"/>
            <w:tcBorders>
              <w:top w:val="single" w:sz="4" w:space="0" w:color="auto"/>
              <w:left w:val="single" w:sz="4" w:space="0" w:color="auto"/>
              <w:bottom w:val="single" w:sz="4" w:space="0" w:color="auto"/>
              <w:right w:val="single" w:sz="4" w:space="0" w:color="auto"/>
            </w:tcBorders>
            <w:shd w:val="clear" w:color="auto" w:fill="FFFFFF"/>
          </w:tcPr>
          <w:p w14:paraId="6E4AEBAB" w14:textId="11108326" w:rsidR="006A2EA3" w:rsidRPr="00457F75" w:rsidRDefault="006A2EA3" w:rsidP="00457F75">
            <w:pPr>
              <w:spacing w:before="120" w:after="120"/>
              <w:rPr>
                <w:color w:val="000000" w:themeColor="text1"/>
                <w:sz w:val="28"/>
                <w:szCs w:val="28"/>
              </w:rPr>
            </w:pPr>
            <w:r>
              <w:rPr>
                <w:color w:val="000000" w:themeColor="text1"/>
                <w:sz w:val="28"/>
                <w:szCs w:val="28"/>
              </w:rPr>
              <w:t>None</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4B3FE8D8" w14:textId="4F16DBC5" w:rsidR="006A2EA3" w:rsidRPr="00457F75" w:rsidRDefault="006A2EA3" w:rsidP="00457F75">
            <w:pPr>
              <w:spacing w:before="120" w:after="120"/>
              <w:rPr>
                <w:color w:val="000000" w:themeColor="text1"/>
                <w:sz w:val="28"/>
                <w:szCs w:val="28"/>
              </w:rPr>
            </w:pPr>
            <w:r w:rsidRPr="006A2EA3">
              <w:rPr>
                <w:color w:val="000000" w:themeColor="text1"/>
                <w:sz w:val="28"/>
                <w:szCs w:val="28"/>
              </w:rPr>
              <w:t>Mike Harding</w:t>
            </w:r>
            <w:r>
              <w:rPr>
                <w:color w:val="000000" w:themeColor="text1"/>
                <w:sz w:val="28"/>
                <w:szCs w:val="28"/>
              </w:rPr>
              <w:t xml:space="preserve"> </w:t>
            </w:r>
            <w:r w:rsidRPr="006A2EA3">
              <w:rPr>
                <w:color w:val="000000" w:themeColor="text1"/>
                <w:sz w:val="28"/>
                <w:szCs w:val="28"/>
              </w:rPr>
              <w:t>Monitoring Officer</w:t>
            </w:r>
            <w:r>
              <w:rPr>
                <w:color w:val="000000" w:themeColor="text1"/>
                <w:sz w:val="28"/>
                <w:szCs w:val="28"/>
              </w:rPr>
              <w:t xml:space="preserve"> </w:t>
            </w:r>
            <w:r w:rsidRPr="006A2EA3">
              <w:rPr>
                <w:color w:val="000000" w:themeColor="text1"/>
                <w:sz w:val="28"/>
                <w:szCs w:val="28"/>
              </w:rPr>
              <w:t>0191 4247009</w:t>
            </w:r>
            <w:r>
              <w:rPr>
                <w:color w:val="000000" w:themeColor="text1"/>
                <w:sz w:val="28"/>
                <w:szCs w:val="28"/>
              </w:rPr>
              <w:t xml:space="preserve"> </w:t>
            </w:r>
            <w:hyperlink r:id="rId15" w:history="1">
              <w:r w:rsidRPr="008544AB">
                <w:rPr>
                  <w:rStyle w:val="Hyperlink"/>
                  <w:sz w:val="28"/>
                  <w:szCs w:val="28"/>
                </w:rPr>
                <w:t>mike.harding@southtyneside.gov.uk</w:t>
              </w:r>
            </w:hyperlink>
            <w:r>
              <w:rPr>
                <w:color w:val="000000" w:themeColor="text1"/>
                <w:sz w:val="28"/>
                <w:szCs w:val="28"/>
              </w:rPr>
              <w:t xml:space="preserve"> </w:t>
            </w:r>
          </w:p>
        </w:tc>
        <w:tc>
          <w:tcPr>
            <w:tcW w:w="495" w:type="pct"/>
            <w:tcBorders>
              <w:top w:val="single" w:sz="4" w:space="0" w:color="auto"/>
              <w:left w:val="single" w:sz="4" w:space="0" w:color="auto"/>
              <w:bottom w:val="single" w:sz="4" w:space="0" w:color="auto"/>
              <w:right w:val="single" w:sz="4" w:space="0" w:color="auto"/>
            </w:tcBorders>
            <w:shd w:val="clear" w:color="auto" w:fill="FFFFFF"/>
          </w:tcPr>
          <w:p w14:paraId="6DD48BB2" w14:textId="6D2554A4" w:rsidR="006A2EA3" w:rsidRPr="00457F75" w:rsidRDefault="00362B15" w:rsidP="00457F75">
            <w:pPr>
              <w:spacing w:before="120" w:after="120"/>
              <w:rPr>
                <w:color w:val="000000" w:themeColor="text1"/>
                <w:sz w:val="28"/>
                <w:szCs w:val="28"/>
                <w:lang w:val="en-US"/>
              </w:rPr>
            </w:pPr>
            <w:r>
              <w:rPr>
                <w:color w:val="000000" w:themeColor="text1"/>
                <w:sz w:val="28"/>
                <w:szCs w:val="28"/>
                <w:lang w:val="en-US"/>
              </w:rPr>
              <w:t>Public</w:t>
            </w:r>
          </w:p>
        </w:tc>
      </w:tr>
      <w:tr w:rsidR="00606A38" w:rsidRPr="002F0CAD" w14:paraId="0EE10A2F" w14:textId="77777777" w:rsidTr="002821B2">
        <w:trPr>
          <w:trHeight w:val="918"/>
        </w:trPr>
        <w:tc>
          <w:tcPr>
            <w:tcW w:w="541" w:type="pct"/>
            <w:tcBorders>
              <w:top w:val="single" w:sz="4" w:space="0" w:color="auto"/>
              <w:bottom w:val="single" w:sz="4" w:space="0" w:color="auto"/>
              <w:right w:val="single" w:sz="4" w:space="0" w:color="auto"/>
            </w:tcBorders>
            <w:shd w:val="clear" w:color="auto" w:fill="FFFFFF" w:themeFill="background1"/>
          </w:tcPr>
          <w:p w14:paraId="5A0B04E7" w14:textId="78AB68C3" w:rsidR="00606A38" w:rsidRDefault="00606A38" w:rsidP="00457F75">
            <w:pPr>
              <w:spacing w:before="120" w:after="120"/>
              <w:rPr>
                <w:color w:val="000000" w:themeColor="text1"/>
                <w:sz w:val="28"/>
                <w:szCs w:val="28"/>
              </w:rPr>
            </w:pPr>
            <w:r>
              <w:rPr>
                <w:color w:val="000000" w:themeColor="text1"/>
                <w:sz w:val="28"/>
                <w:szCs w:val="28"/>
              </w:rPr>
              <w:t xml:space="preserve">LB </w:t>
            </w:r>
            <w:r w:rsidR="00362B15">
              <w:rPr>
                <w:color w:val="000000" w:themeColor="text1"/>
                <w:sz w:val="28"/>
                <w:szCs w:val="28"/>
              </w:rPr>
              <w:t>1</w:t>
            </w:r>
            <w:r>
              <w:rPr>
                <w:color w:val="000000" w:themeColor="text1"/>
                <w:sz w:val="28"/>
                <w:szCs w:val="28"/>
              </w:rPr>
              <w:t xml:space="preserve"> (e)</w:t>
            </w:r>
          </w:p>
          <w:p w14:paraId="5997A454" w14:textId="6E4E38CE" w:rsidR="00606A38" w:rsidRPr="00606A38" w:rsidRDefault="00606A38" w:rsidP="00457F75">
            <w:pPr>
              <w:spacing w:before="120" w:after="120"/>
              <w:rPr>
                <w:color w:val="000000" w:themeColor="text1"/>
                <w:sz w:val="28"/>
                <w:szCs w:val="28"/>
              </w:rPr>
            </w:pPr>
            <w:r>
              <w:rPr>
                <w:color w:val="000000" w:themeColor="text1"/>
                <w:sz w:val="28"/>
                <w:szCs w:val="28"/>
              </w:rPr>
              <w:t>Economic Development and Digital</w:t>
            </w: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298807F4" w14:textId="69ACA196" w:rsidR="00606A38" w:rsidRDefault="00362B15" w:rsidP="00457F75">
            <w:pPr>
              <w:spacing w:before="120" w:after="120"/>
              <w:rPr>
                <w:color w:val="000000" w:themeColor="text1"/>
                <w:sz w:val="28"/>
                <w:szCs w:val="28"/>
              </w:rPr>
            </w:pPr>
            <w:r>
              <w:rPr>
                <w:color w:val="000000" w:themeColor="text1"/>
                <w:sz w:val="28"/>
                <w:szCs w:val="28"/>
              </w:rPr>
              <w:t>4 June 2019</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62A5E285" w14:textId="1FF6B490" w:rsidR="00606A38" w:rsidRDefault="00606A38" w:rsidP="00457F75">
            <w:pPr>
              <w:spacing w:before="120" w:after="120"/>
              <w:rPr>
                <w:color w:val="000000" w:themeColor="text1"/>
                <w:sz w:val="28"/>
                <w:szCs w:val="28"/>
              </w:rPr>
            </w:pPr>
            <w:r>
              <w:rPr>
                <w:color w:val="000000" w:themeColor="text1"/>
                <w:sz w:val="28"/>
                <w:szCs w:val="28"/>
              </w:rPr>
              <w:t>Non-Key</w:t>
            </w:r>
          </w:p>
        </w:tc>
        <w:tc>
          <w:tcPr>
            <w:tcW w:w="508" w:type="pct"/>
            <w:tcBorders>
              <w:top w:val="single" w:sz="4" w:space="0" w:color="auto"/>
              <w:left w:val="single" w:sz="4" w:space="0" w:color="auto"/>
              <w:bottom w:val="single" w:sz="4" w:space="0" w:color="auto"/>
              <w:right w:val="single" w:sz="4" w:space="0" w:color="auto"/>
            </w:tcBorders>
            <w:shd w:val="clear" w:color="auto" w:fill="FFFFFF"/>
          </w:tcPr>
          <w:p w14:paraId="10F00214" w14:textId="3B863BEE" w:rsidR="00606A38" w:rsidRDefault="00606A38" w:rsidP="00457F75">
            <w:pPr>
              <w:spacing w:before="120" w:after="120"/>
              <w:rPr>
                <w:color w:val="000000" w:themeColor="text1"/>
                <w:sz w:val="28"/>
                <w:szCs w:val="28"/>
              </w:rPr>
            </w:pPr>
            <w:r>
              <w:rPr>
                <w:color w:val="000000" w:themeColor="text1"/>
                <w:sz w:val="28"/>
                <w:szCs w:val="28"/>
              </w:rPr>
              <w:t>Leadership Board</w:t>
            </w:r>
          </w:p>
        </w:tc>
        <w:tc>
          <w:tcPr>
            <w:tcW w:w="1253" w:type="pct"/>
            <w:tcBorders>
              <w:top w:val="single" w:sz="4" w:space="0" w:color="auto"/>
              <w:left w:val="single" w:sz="4" w:space="0" w:color="auto"/>
              <w:bottom w:val="single" w:sz="4" w:space="0" w:color="auto"/>
              <w:right w:val="single" w:sz="4" w:space="0" w:color="auto"/>
            </w:tcBorders>
            <w:shd w:val="clear" w:color="auto" w:fill="FFFFFF"/>
          </w:tcPr>
          <w:p w14:paraId="101ACBE6" w14:textId="2FAA32B9" w:rsidR="00606A38" w:rsidRDefault="00362B15" w:rsidP="00457F75">
            <w:pPr>
              <w:spacing w:before="120" w:after="120"/>
              <w:rPr>
                <w:b/>
                <w:bCs/>
                <w:color w:val="000000" w:themeColor="text1"/>
                <w:sz w:val="28"/>
                <w:szCs w:val="28"/>
                <w:lang w:val="en-US"/>
              </w:rPr>
            </w:pPr>
            <w:r>
              <w:rPr>
                <w:b/>
                <w:bCs/>
                <w:color w:val="000000" w:themeColor="text1"/>
                <w:sz w:val="28"/>
                <w:szCs w:val="28"/>
                <w:lang w:val="en-US"/>
              </w:rPr>
              <w:t>Economic Development and Digital Thematic Lead Portfolio Update Report</w:t>
            </w:r>
          </w:p>
          <w:p w14:paraId="628C731C" w14:textId="3CFEED55" w:rsidR="00606A38" w:rsidRPr="00606A38" w:rsidRDefault="00606A38" w:rsidP="00B9697A">
            <w:pPr>
              <w:spacing w:before="120" w:after="120"/>
              <w:rPr>
                <w:bCs/>
                <w:color w:val="000000" w:themeColor="text1"/>
                <w:sz w:val="28"/>
                <w:szCs w:val="28"/>
                <w:lang w:val="en-US"/>
              </w:rPr>
            </w:pPr>
            <w:r w:rsidRPr="00606A38">
              <w:rPr>
                <w:bCs/>
                <w:color w:val="000000" w:themeColor="text1"/>
                <w:sz w:val="28"/>
                <w:szCs w:val="28"/>
                <w:lang w:val="en-US"/>
              </w:rPr>
              <w:t>T</w:t>
            </w:r>
            <w:r w:rsidR="00B9697A">
              <w:rPr>
                <w:bCs/>
                <w:color w:val="000000" w:themeColor="text1"/>
                <w:sz w:val="28"/>
                <w:szCs w:val="28"/>
                <w:lang w:val="en-US"/>
              </w:rPr>
              <w:t>his report will update the NECA Leadership Board on the Economic Development and Digital Thematic Lead Portfolio – for information and comment</w:t>
            </w:r>
            <w:r w:rsidR="00371692">
              <w:rPr>
                <w:bCs/>
                <w:color w:val="000000" w:themeColor="text1"/>
                <w:sz w:val="28"/>
                <w:szCs w:val="28"/>
                <w:lang w:val="en-US"/>
              </w:rPr>
              <w:t>.</w:t>
            </w:r>
            <w:r w:rsidRPr="00606A38">
              <w:rPr>
                <w:bCs/>
                <w:color w:val="000000" w:themeColor="text1"/>
                <w:sz w:val="28"/>
                <w:szCs w:val="28"/>
                <w:lang w:val="en-US"/>
              </w:rPr>
              <w:t xml:space="preserve"> </w:t>
            </w:r>
          </w:p>
        </w:tc>
        <w:tc>
          <w:tcPr>
            <w:tcW w:w="812" w:type="pct"/>
            <w:gridSpan w:val="2"/>
            <w:tcBorders>
              <w:top w:val="single" w:sz="4" w:space="0" w:color="auto"/>
              <w:left w:val="single" w:sz="4" w:space="0" w:color="auto"/>
              <w:bottom w:val="single" w:sz="4" w:space="0" w:color="auto"/>
              <w:right w:val="single" w:sz="4" w:space="0" w:color="auto"/>
            </w:tcBorders>
            <w:shd w:val="clear" w:color="auto" w:fill="FFFFFF"/>
          </w:tcPr>
          <w:p w14:paraId="4128DBB4" w14:textId="108BE645" w:rsidR="00606A38" w:rsidRDefault="00606A38" w:rsidP="00457F75">
            <w:pPr>
              <w:spacing w:before="120" w:after="120"/>
              <w:rPr>
                <w:color w:val="000000" w:themeColor="text1"/>
                <w:sz w:val="28"/>
                <w:szCs w:val="28"/>
              </w:rPr>
            </w:pPr>
            <w:r>
              <w:rPr>
                <w:color w:val="000000" w:themeColor="text1"/>
                <w:sz w:val="28"/>
                <w:szCs w:val="28"/>
              </w:rPr>
              <w:t>None.</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0FB43600" w14:textId="77777777" w:rsidR="00B9697A" w:rsidRDefault="00B9697A" w:rsidP="00606A38">
            <w:pPr>
              <w:spacing w:before="120" w:after="120"/>
              <w:rPr>
                <w:color w:val="000000" w:themeColor="text1"/>
                <w:sz w:val="28"/>
                <w:szCs w:val="28"/>
                <w:lang w:val="en-US"/>
              </w:rPr>
            </w:pPr>
            <w:r>
              <w:rPr>
                <w:color w:val="000000" w:themeColor="text1"/>
                <w:sz w:val="28"/>
                <w:szCs w:val="28"/>
                <w:lang w:val="en-US"/>
              </w:rPr>
              <w:t>Vince Taylor Assistant Director of Economic Policy, Sunderland City Council</w:t>
            </w:r>
            <w:r w:rsidR="00606A38" w:rsidRPr="00606A38">
              <w:rPr>
                <w:color w:val="000000" w:themeColor="text1"/>
                <w:sz w:val="28"/>
                <w:szCs w:val="28"/>
                <w:lang w:val="en-US"/>
              </w:rPr>
              <w:t xml:space="preserve"> </w:t>
            </w:r>
            <w:r w:rsidR="00C61FC7">
              <w:rPr>
                <w:color w:val="000000" w:themeColor="text1"/>
                <w:sz w:val="28"/>
                <w:szCs w:val="28"/>
                <w:lang w:val="en-US"/>
              </w:rPr>
              <w:t xml:space="preserve"> </w:t>
            </w:r>
          </w:p>
          <w:p w14:paraId="67FDCD4F" w14:textId="557AB94D" w:rsidR="00B9697A" w:rsidRDefault="00C61FC7" w:rsidP="00606A38">
            <w:pPr>
              <w:spacing w:before="120" w:after="120"/>
              <w:rPr>
                <w:color w:val="000000" w:themeColor="text1"/>
                <w:sz w:val="28"/>
                <w:szCs w:val="28"/>
              </w:rPr>
            </w:pPr>
            <w:r w:rsidRPr="00C61FC7">
              <w:rPr>
                <w:color w:val="000000" w:themeColor="text1"/>
                <w:sz w:val="28"/>
                <w:szCs w:val="28"/>
              </w:rPr>
              <w:t>0</w:t>
            </w:r>
            <w:r w:rsidR="00B9697A">
              <w:rPr>
                <w:color w:val="000000" w:themeColor="text1"/>
                <w:sz w:val="28"/>
                <w:szCs w:val="28"/>
              </w:rPr>
              <w:t>191 5611722</w:t>
            </w:r>
          </w:p>
          <w:p w14:paraId="57815CC2" w14:textId="285AFFBD" w:rsidR="00606A38" w:rsidRPr="006A2EA3" w:rsidRDefault="00AC5E89" w:rsidP="00371692">
            <w:pPr>
              <w:spacing w:before="120" w:after="120"/>
              <w:rPr>
                <w:color w:val="000000" w:themeColor="text1"/>
                <w:sz w:val="28"/>
                <w:szCs w:val="28"/>
              </w:rPr>
            </w:pPr>
            <w:hyperlink r:id="rId16" w:history="1">
              <w:r w:rsidR="00B9697A" w:rsidRPr="00813C87">
                <w:rPr>
                  <w:rStyle w:val="Hyperlink"/>
                  <w:sz w:val="28"/>
                  <w:szCs w:val="28"/>
                </w:rPr>
                <w:t>Vince.taylor@sunderland.gov.uk</w:t>
              </w:r>
            </w:hyperlink>
            <w:r w:rsidR="00B9697A">
              <w:rPr>
                <w:color w:val="000000" w:themeColor="text1"/>
                <w:sz w:val="28"/>
                <w:szCs w:val="28"/>
              </w:rPr>
              <w:t xml:space="preserve"> </w:t>
            </w:r>
            <w:r w:rsidR="00C61FC7">
              <w:rPr>
                <w:color w:val="000000" w:themeColor="text1"/>
                <w:sz w:val="28"/>
                <w:szCs w:val="28"/>
              </w:rPr>
              <w:t xml:space="preserve"> </w:t>
            </w:r>
          </w:p>
        </w:tc>
        <w:tc>
          <w:tcPr>
            <w:tcW w:w="495" w:type="pct"/>
            <w:tcBorders>
              <w:top w:val="single" w:sz="4" w:space="0" w:color="auto"/>
              <w:left w:val="single" w:sz="4" w:space="0" w:color="auto"/>
              <w:bottom w:val="single" w:sz="4" w:space="0" w:color="auto"/>
              <w:right w:val="single" w:sz="4" w:space="0" w:color="auto"/>
            </w:tcBorders>
            <w:shd w:val="clear" w:color="auto" w:fill="FFFFFF"/>
          </w:tcPr>
          <w:p w14:paraId="18D06C8D" w14:textId="0CF1D9E1" w:rsidR="00606A38" w:rsidRDefault="00B9697A" w:rsidP="00457F75">
            <w:pPr>
              <w:spacing w:before="120" w:after="120"/>
              <w:rPr>
                <w:color w:val="000000" w:themeColor="text1"/>
                <w:sz w:val="28"/>
                <w:szCs w:val="28"/>
                <w:lang w:val="en-US"/>
              </w:rPr>
            </w:pPr>
            <w:r>
              <w:rPr>
                <w:color w:val="000000" w:themeColor="text1"/>
                <w:sz w:val="28"/>
                <w:szCs w:val="28"/>
                <w:lang w:val="en-US"/>
              </w:rPr>
              <w:t>Public</w:t>
            </w:r>
          </w:p>
        </w:tc>
      </w:tr>
      <w:tr w:rsidR="00B9697A" w:rsidRPr="002F0CAD" w14:paraId="0F06ECE1" w14:textId="77777777" w:rsidTr="002821B2">
        <w:trPr>
          <w:trHeight w:val="918"/>
        </w:trPr>
        <w:tc>
          <w:tcPr>
            <w:tcW w:w="541" w:type="pct"/>
            <w:tcBorders>
              <w:top w:val="single" w:sz="4" w:space="0" w:color="auto"/>
              <w:bottom w:val="single" w:sz="4" w:space="0" w:color="auto"/>
              <w:right w:val="single" w:sz="4" w:space="0" w:color="auto"/>
            </w:tcBorders>
            <w:shd w:val="clear" w:color="auto" w:fill="FFFFFF" w:themeFill="background1"/>
          </w:tcPr>
          <w:p w14:paraId="17BA1BE7" w14:textId="3F3B0233" w:rsidR="00B9697A" w:rsidRDefault="00B9697A" w:rsidP="00457F75">
            <w:pPr>
              <w:spacing w:before="120" w:after="120"/>
              <w:rPr>
                <w:color w:val="000000" w:themeColor="text1"/>
                <w:sz w:val="28"/>
                <w:szCs w:val="28"/>
              </w:rPr>
            </w:pPr>
            <w:r>
              <w:rPr>
                <w:color w:val="000000" w:themeColor="text1"/>
                <w:sz w:val="28"/>
                <w:szCs w:val="28"/>
              </w:rPr>
              <w:t>LB 1 (f)</w:t>
            </w:r>
          </w:p>
          <w:p w14:paraId="318FC0DE" w14:textId="2F717C92" w:rsidR="00B9697A" w:rsidRDefault="00B9697A" w:rsidP="00457F75">
            <w:pPr>
              <w:spacing w:before="120" w:after="120"/>
              <w:rPr>
                <w:color w:val="000000" w:themeColor="text1"/>
                <w:sz w:val="28"/>
                <w:szCs w:val="28"/>
              </w:rPr>
            </w:pPr>
            <w:r>
              <w:rPr>
                <w:color w:val="000000" w:themeColor="text1"/>
                <w:sz w:val="28"/>
                <w:szCs w:val="28"/>
              </w:rPr>
              <w:t>Finance and Skills and Employment</w:t>
            </w: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72E6E41B" w14:textId="738F300C" w:rsidR="00B9697A" w:rsidRDefault="00B9697A" w:rsidP="00B9697A">
            <w:pPr>
              <w:spacing w:before="120" w:after="120"/>
              <w:rPr>
                <w:color w:val="000000" w:themeColor="text1"/>
                <w:sz w:val="28"/>
                <w:szCs w:val="28"/>
              </w:rPr>
            </w:pPr>
            <w:r>
              <w:rPr>
                <w:color w:val="000000" w:themeColor="text1"/>
                <w:sz w:val="28"/>
                <w:szCs w:val="28"/>
              </w:rPr>
              <w:t>4 June 2019</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1EC9C963" w14:textId="5733354B" w:rsidR="00B9697A" w:rsidRDefault="00B9697A" w:rsidP="00457F75">
            <w:pPr>
              <w:spacing w:before="120" w:after="120"/>
              <w:rPr>
                <w:color w:val="000000" w:themeColor="text1"/>
                <w:sz w:val="28"/>
                <w:szCs w:val="28"/>
              </w:rPr>
            </w:pPr>
            <w:r>
              <w:rPr>
                <w:color w:val="000000" w:themeColor="text1"/>
                <w:sz w:val="28"/>
                <w:szCs w:val="28"/>
              </w:rPr>
              <w:t>Non-Key</w:t>
            </w:r>
          </w:p>
        </w:tc>
        <w:tc>
          <w:tcPr>
            <w:tcW w:w="508" w:type="pct"/>
            <w:tcBorders>
              <w:top w:val="single" w:sz="4" w:space="0" w:color="auto"/>
              <w:left w:val="single" w:sz="4" w:space="0" w:color="auto"/>
              <w:bottom w:val="single" w:sz="4" w:space="0" w:color="auto"/>
              <w:right w:val="single" w:sz="4" w:space="0" w:color="auto"/>
            </w:tcBorders>
            <w:shd w:val="clear" w:color="auto" w:fill="FFFFFF"/>
          </w:tcPr>
          <w:p w14:paraId="3E3F8BE5" w14:textId="62905E87" w:rsidR="00B9697A" w:rsidRDefault="00B9697A" w:rsidP="00457F75">
            <w:pPr>
              <w:spacing w:before="120" w:after="120"/>
              <w:rPr>
                <w:color w:val="000000" w:themeColor="text1"/>
                <w:sz w:val="28"/>
                <w:szCs w:val="28"/>
              </w:rPr>
            </w:pPr>
            <w:r>
              <w:rPr>
                <w:color w:val="000000" w:themeColor="text1"/>
                <w:sz w:val="28"/>
                <w:szCs w:val="28"/>
              </w:rPr>
              <w:t>Leadership Board</w:t>
            </w:r>
          </w:p>
        </w:tc>
        <w:tc>
          <w:tcPr>
            <w:tcW w:w="1253" w:type="pct"/>
            <w:tcBorders>
              <w:top w:val="single" w:sz="4" w:space="0" w:color="auto"/>
              <w:left w:val="single" w:sz="4" w:space="0" w:color="auto"/>
              <w:bottom w:val="single" w:sz="4" w:space="0" w:color="auto"/>
              <w:right w:val="single" w:sz="4" w:space="0" w:color="auto"/>
            </w:tcBorders>
            <w:shd w:val="clear" w:color="auto" w:fill="FFFFFF"/>
          </w:tcPr>
          <w:p w14:paraId="37E40FAE" w14:textId="43C8CA63" w:rsidR="00B9697A" w:rsidRDefault="00B9697A" w:rsidP="00B9697A">
            <w:pPr>
              <w:spacing w:before="120" w:after="120"/>
              <w:rPr>
                <w:b/>
                <w:bCs/>
                <w:color w:val="000000" w:themeColor="text1"/>
                <w:sz w:val="28"/>
                <w:szCs w:val="28"/>
                <w:lang w:val="en-US"/>
              </w:rPr>
            </w:pPr>
            <w:r>
              <w:rPr>
                <w:b/>
                <w:bCs/>
                <w:color w:val="000000" w:themeColor="text1"/>
                <w:sz w:val="28"/>
                <w:szCs w:val="28"/>
                <w:lang w:val="en-US"/>
              </w:rPr>
              <w:t xml:space="preserve">Finance and Skills </w:t>
            </w:r>
            <w:r w:rsidR="00371692">
              <w:rPr>
                <w:b/>
                <w:bCs/>
                <w:color w:val="000000" w:themeColor="text1"/>
                <w:sz w:val="28"/>
                <w:szCs w:val="28"/>
                <w:lang w:val="en-US"/>
              </w:rPr>
              <w:t xml:space="preserve">and </w:t>
            </w:r>
            <w:r>
              <w:rPr>
                <w:b/>
                <w:bCs/>
                <w:color w:val="000000" w:themeColor="text1"/>
                <w:sz w:val="28"/>
                <w:szCs w:val="28"/>
                <w:lang w:val="en-US"/>
              </w:rPr>
              <w:t>Employment Thematic Lead Portfolio Update Report</w:t>
            </w:r>
          </w:p>
          <w:p w14:paraId="26E69B1F" w14:textId="623BD217" w:rsidR="00B9697A" w:rsidRPr="00B9697A" w:rsidRDefault="00B9697A" w:rsidP="00B9697A">
            <w:pPr>
              <w:spacing w:before="120" w:after="120"/>
              <w:rPr>
                <w:bCs/>
                <w:color w:val="000000" w:themeColor="text1"/>
                <w:sz w:val="28"/>
                <w:szCs w:val="28"/>
                <w:lang w:val="en-US"/>
              </w:rPr>
            </w:pPr>
            <w:r w:rsidRPr="00B9697A">
              <w:rPr>
                <w:bCs/>
                <w:color w:val="000000" w:themeColor="text1"/>
                <w:sz w:val="28"/>
                <w:szCs w:val="28"/>
                <w:lang w:val="en-US"/>
              </w:rPr>
              <w:t>This report will update the NECA Leadership Board on the Finance and Skills and Employment Thematic Lead Portfolio – For Information and Comment</w:t>
            </w:r>
            <w:r>
              <w:rPr>
                <w:bCs/>
                <w:color w:val="000000" w:themeColor="text1"/>
                <w:sz w:val="28"/>
                <w:szCs w:val="28"/>
                <w:lang w:val="en-US"/>
              </w:rPr>
              <w:t>.</w:t>
            </w:r>
          </w:p>
        </w:tc>
        <w:tc>
          <w:tcPr>
            <w:tcW w:w="812" w:type="pct"/>
            <w:gridSpan w:val="2"/>
            <w:tcBorders>
              <w:top w:val="single" w:sz="4" w:space="0" w:color="auto"/>
              <w:left w:val="single" w:sz="4" w:space="0" w:color="auto"/>
              <w:bottom w:val="single" w:sz="4" w:space="0" w:color="auto"/>
              <w:right w:val="single" w:sz="4" w:space="0" w:color="auto"/>
            </w:tcBorders>
            <w:shd w:val="clear" w:color="auto" w:fill="FFFFFF"/>
          </w:tcPr>
          <w:p w14:paraId="77D9C050" w14:textId="2BF79E23" w:rsidR="00B9697A" w:rsidRDefault="00B9697A" w:rsidP="00457F75">
            <w:pPr>
              <w:spacing w:before="120" w:after="120"/>
              <w:rPr>
                <w:color w:val="000000" w:themeColor="text1"/>
                <w:sz w:val="28"/>
                <w:szCs w:val="28"/>
              </w:rPr>
            </w:pPr>
            <w:r>
              <w:rPr>
                <w:color w:val="000000" w:themeColor="text1"/>
                <w:sz w:val="28"/>
                <w:szCs w:val="28"/>
              </w:rPr>
              <w:t>None</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557A8020" w14:textId="77777777" w:rsidR="00B9697A" w:rsidRDefault="00B9697A" w:rsidP="00606A38">
            <w:pPr>
              <w:spacing w:before="120" w:after="120"/>
              <w:rPr>
                <w:color w:val="000000" w:themeColor="text1"/>
                <w:sz w:val="28"/>
                <w:szCs w:val="28"/>
                <w:lang w:val="en-US"/>
              </w:rPr>
            </w:pPr>
            <w:r>
              <w:rPr>
                <w:color w:val="000000" w:themeColor="text1"/>
                <w:sz w:val="28"/>
                <w:szCs w:val="28"/>
                <w:lang w:val="en-US"/>
              </w:rPr>
              <w:t>Ian Thompson</w:t>
            </w:r>
          </w:p>
          <w:p w14:paraId="6023AFAA" w14:textId="77777777" w:rsidR="00B9697A" w:rsidRDefault="00B9697A" w:rsidP="00B9697A">
            <w:pPr>
              <w:spacing w:before="120" w:after="120"/>
              <w:rPr>
                <w:color w:val="000000" w:themeColor="text1"/>
                <w:sz w:val="28"/>
                <w:szCs w:val="28"/>
                <w:lang w:val="en-US"/>
              </w:rPr>
            </w:pPr>
            <w:r>
              <w:rPr>
                <w:color w:val="000000" w:themeColor="text1"/>
                <w:sz w:val="28"/>
                <w:szCs w:val="28"/>
                <w:lang w:val="en-US"/>
              </w:rPr>
              <w:t xml:space="preserve">Corporate Director, Durham County Council </w:t>
            </w:r>
          </w:p>
          <w:p w14:paraId="77B3A4E9" w14:textId="59371283" w:rsidR="00B9697A" w:rsidRDefault="00AC5E89" w:rsidP="00B9697A">
            <w:pPr>
              <w:spacing w:before="120" w:after="120"/>
              <w:rPr>
                <w:color w:val="000000" w:themeColor="text1"/>
                <w:sz w:val="28"/>
                <w:szCs w:val="28"/>
                <w:lang w:val="en-US"/>
              </w:rPr>
            </w:pPr>
            <w:hyperlink r:id="rId17" w:history="1">
              <w:r w:rsidR="00B9697A" w:rsidRPr="00813C87">
                <w:rPr>
                  <w:rStyle w:val="Hyperlink"/>
                  <w:sz w:val="28"/>
                  <w:szCs w:val="28"/>
                  <w:lang w:val="en-US"/>
                </w:rPr>
                <w:t>Ian_thompson@durham.gov.uk</w:t>
              </w:r>
            </w:hyperlink>
            <w:r w:rsidR="00B9697A">
              <w:rPr>
                <w:color w:val="000000" w:themeColor="text1"/>
                <w:sz w:val="28"/>
                <w:szCs w:val="28"/>
                <w:lang w:val="en-US"/>
              </w:rPr>
              <w:t xml:space="preserve"> </w:t>
            </w:r>
          </w:p>
        </w:tc>
        <w:tc>
          <w:tcPr>
            <w:tcW w:w="495" w:type="pct"/>
            <w:tcBorders>
              <w:top w:val="single" w:sz="4" w:space="0" w:color="auto"/>
              <w:left w:val="single" w:sz="4" w:space="0" w:color="auto"/>
              <w:bottom w:val="single" w:sz="4" w:space="0" w:color="auto"/>
              <w:right w:val="single" w:sz="4" w:space="0" w:color="auto"/>
            </w:tcBorders>
            <w:shd w:val="clear" w:color="auto" w:fill="FFFFFF"/>
          </w:tcPr>
          <w:p w14:paraId="41CA7568" w14:textId="30CE0701" w:rsidR="00B9697A" w:rsidRDefault="00B9697A" w:rsidP="00457F75">
            <w:pPr>
              <w:spacing w:before="120" w:after="120"/>
              <w:rPr>
                <w:color w:val="000000" w:themeColor="text1"/>
                <w:sz w:val="28"/>
                <w:szCs w:val="28"/>
                <w:lang w:val="en-US"/>
              </w:rPr>
            </w:pPr>
            <w:r>
              <w:rPr>
                <w:color w:val="000000" w:themeColor="text1"/>
                <w:sz w:val="28"/>
                <w:szCs w:val="28"/>
                <w:lang w:val="en-US"/>
              </w:rPr>
              <w:t>Public</w:t>
            </w:r>
          </w:p>
        </w:tc>
      </w:tr>
      <w:tr w:rsidR="00B9697A" w:rsidRPr="002F0CAD" w14:paraId="154954B6" w14:textId="77777777" w:rsidTr="002821B2">
        <w:trPr>
          <w:trHeight w:val="918"/>
        </w:trPr>
        <w:tc>
          <w:tcPr>
            <w:tcW w:w="541" w:type="pct"/>
            <w:tcBorders>
              <w:top w:val="single" w:sz="4" w:space="0" w:color="auto"/>
              <w:bottom w:val="single" w:sz="4" w:space="0" w:color="auto"/>
              <w:right w:val="single" w:sz="4" w:space="0" w:color="auto"/>
            </w:tcBorders>
            <w:shd w:val="clear" w:color="auto" w:fill="FFFFFF" w:themeFill="background1"/>
          </w:tcPr>
          <w:p w14:paraId="40BA8779" w14:textId="77777777" w:rsidR="00B9697A" w:rsidRDefault="00B9697A" w:rsidP="00457F75">
            <w:pPr>
              <w:spacing w:before="120" w:after="120"/>
              <w:rPr>
                <w:color w:val="000000" w:themeColor="text1"/>
                <w:sz w:val="28"/>
                <w:szCs w:val="28"/>
              </w:rPr>
            </w:pPr>
            <w:r>
              <w:rPr>
                <w:color w:val="000000" w:themeColor="text1"/>
                <w:sz w:val="28"/>
                <w:szCs w:val="28"/>
              </w:rPr>
              <w:t>LB 1 (g)</w:t>
            </w:r>
          </w:p>
          <w:p w14:paraId="43C66975" w14:textId="4EEC10E9" w:rsidR="00B9697A" w:rsidRDefault="00B9697A" w:rsidP="00457F75">
            <w:pPr>
              <w:spacing w:before="120" w:after="120"/>
              <w:rPr>
                <w:color w:val="000000" w:themeColor="text1"/>
                <w:sz w:val="28"/>
                <w:szCs w:val="28"/>
              </w:rPr>
            </w:pPr>
            <w:r>
              <w:rPr>
                <w:color w:val="000000" w:themeColor="text1"/>
                <w:sz w:val="28"/>
                <w:szCs w:val="28"/>
              </w:rPr>
              <w:t>Transport</w:t>
            </w: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2DC88253" w14:textId="31D28B84" w:rsidR="00B9697A" w:rsidRDefault="00B9697A" w:rsidP="00B9697A">
            <w:pPr>
              <w:spacing w:before="120" w:after="120"/>
              <w:rPr>
                <w:color w:val="000000" w:themeColor="text1"/>
                <w:sz w:val="28"/>
                <w:szCs w:val="28"/>
              </w:rPr>
            </w:pPr>
            <w:r>
              <w:rPr>
                <w:color w:val="000000" w:themeColor="text1"/>
                <w:sz w:val="28"/>
                <w:szCs w:val="28"/>
              </w:rPr>
              <w:t>4 June 2019</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003C754F" w14:textId="753F2582" w:rsidR="00B9697A" w:rsidRDefault="00B9697A" w:rsidP="00457F75">
            <w:pPr>
              <w:spacing w:before="120" w:after="120"/>
              <w:rPr>
                <w:color w:val="000000" w:themeColor="text1"/>
                <w:sz w:val="28"/>
                <w:szCs w:val="28"/>
              </w:rPr>
            </w:pPr>
            <w:r>
              <w:rPr>
                <w:color w:val="000000" w:themeColor="text1"/>
                <w:sz w:val="28"/>
                <w:szCs w:val="28"/>
              </w:rPr>
              <w:t>Non-Key</w:t>
            </w:r>
          </w:p>
        </w:tc>
        <w:tc>
          <w:tcPr>
            <w:tcW w:w="508" w:type="pct"/>
            <w:tcBorders>
              <w:top w:val="single" w:sz="4" w:space="0" w:color="auto"/>
              <w:left w:val="single" w:sz="4" w:space="0" w:color="auto"/>
              <w:bottom w:val="single" w:sz="4" w:space="0" w:color="auto"/>
              <w:right w:val="single" w:sz="4" w:space="0" w:color="auto"/>
            </w:tcBorders>
            <w:shd w:val="clear" w:color="auto" w:fill="FFFFFF"/>
          </w:tcPr>
          <w:p w14:paraId="2A6D124B" w14:textId="128EF546" w:rsidR="00B9697A" w:rsidRDefault="00B9697A" w:rsidP="00457F75">
            <w:pPr>
              <w:spacing w:before="120" w:after="120"/>
              <w:rPr>
                <w:color w:val="000000" w:themeColor="text1"/>
                <w:sz w:val="28"/>
                <w:szCs w:val="28"/>
              </w:rPr>
            </w:pPr>
            <w:r>
              <w:rPr>
                <w:color w:val="000000" w:themeColor="text1"/>
                <w:sz w:val="28"/>
                <w:szCs w:val="28"/>
              </w:rPr>
              <w:t>Leadership Board</w:t>
            </w:r>
          </w:p>
        </w:tc>
        <w:tc>
          <w:tcPr>
            <w:tcW w:w="1253" w:type="pct"/>
            <w:tcBorders>
              <w:top w:val="single" w:sz="4" w:space="0" w:color="auto"/>
              <w:left w:val="single" w:sz="4" w:space="0" w:color="auto"/>
              <w:bottom w:val="single" w:sz="4" w:space="0" w:color="auto"/>
              <w:right w:val="single" w:sz="4" w:space="0" w:color="auto"/>
            </w:tcBorders>
            <w:shd w:val="clear" w:color="auto" w:fill="FFFFFF"/>
          </w:tcPr>
          <w:p w14:paraId="11643A73" w14:textId="77777777" w:rsidR="00B9697A" w:rsidRDefault="00B9697A" w:rsidP="00B9697A">
            <w:pPr>
              <w:spacing w:before="120" w:after="120"/>
              <w:rPr>
                <w:b/>
                <w:bCs/>
                <w:color w:val="000000" w:themeColor="text1"/>
                <w:sz w:val="28"/>
                <w:szCs w:val="28"/>
                <w:lang w:val="en-US"/>
              </w:rPr>
            </w:pPr>
            <w:r>
              <w:rPr>
                <w:b/>
                <w:bCs/>
                <w:color w:val="000000" w:themeColor="text1"/>
                <w:sz w:val="28"/>
                <w:szCs w:val="28"/>
                <w:lang w:val="en-US"/>
              </w:rPr>
              <w:t>Transport Thematic Lead Portfolio Update Report</w:t>
            </w:r>
          </w:p>
          <w:p w14:paraId="3563A2BC" w14:textId="3E88E8AA" w:rsidR="00B9697A" w:rsidRPr="00B9697A" w:rsidRDefault="00B9697A" w:rsidP="00B9697A">
            <w:pPr>
              <w:spacing w:before="120" w:after="120"/>
              <w:rPr>
                <w:bCs/>
                <w:color w:val="000000" w:themeColor="text1"/>
                <w:sz w:val="28"/>
                <w:szCs w:val="28"/>
                <w:lang w:val="en-US"/>
              </w:rPr>
            </w:pPr>
            <w:r w:rsidRPr="00B9697A">
              <w:rPr>
                <w:bCs/>
                <w:color w:val="000000" w:themeColor="text1"/>
                <w:sz w:val="28"/>
                <w:szCs w:val="28"/>
                <w:lang w:val="en-US"/>
              </w:rPr>
              <w:t xml:space="preserve">This report will update NECA Leadership Board on the Transport </w:t>
            </w:r>
            <w:r w:rsidRPr="00B9697A">
              <w:rPr>
                <w:bCs/>
                <w:color w:val="000000" w:themeColor="text1"/>
                <w:sz w:val="28"/>
                <w:szCs w:val="28"/>
                <w:lang w:val="en-US"/>
              </w:rPr>
              <w:lastRenderedPageBreak/>
              <w:t>Thematic Lead Portfolio – for information and comment</w:t>
            </w:r>
            <w:r>
              <w:rPr>
                <w:bCs/>
                <w:color w:val="000000" w:themeColor="text1"/>
                <w:sz w:val="28"/>
                <w:szCs w:val="28"/>
                <w:lang w:val="en-US"/>
              </w:rPr>
              <w:t>.</w:t>
            </w:r>
            <w:r w:rsidRPr="00B9697A">
              <w:rPr>
                <w:bCs/>
                <w:color w:val="000000" w:themeColor="text1"/>
                <w:sz w:val="28"/>
                <w:szCs w:val="28"/>
                <w:lang w:val="en-US"/>
              </w:rPr>
              <w:t xml:space="preserve"> </w:t>
            </w:r>
          </w:p>
        </w:tc>
        <w:tc>
          <w:tcPr>
            <w:tcW w:w="812" w:type="pct"/>
            <w:gridSpan w:val="2"/>
            <w:tcBorders>
              <w:top w:val="single" w:sz="4" w:space="0" w:color="auto"/>
              <w:left w:val="single" w:sz="4" w:space="0" w:color="auto"/>
              <w:bottom w:val="single" w:sz="4" w:space="0" w:color="auto"/>
              <w:right w:val="single" w:sz="4" w:space="0" w:color="auto"/>
            </w:tcBorders>
            <w:shd w:val="clear" w:color="auto" w:fill="FFFFFF"/>
          </w:tcPr>
          <w:p w14:paraId="4A66E634" w14:textId="2552959B" w:rsidR="00B9697A" w:rsidRDefault="00B9697A" w:rsidP="00457F75">
            <w:pPr>
              <w:spacing w:before="120" w:after="120"/>
              <w:rPr>
                <w:color w:val="000000" w:themeColor="text1"/>
                <w:sz w:val="28"/>
                <w:szCs w:val="28"/>
              </w:rPr>
            </w:pPr>
            <w:r>
              <w:rPr>
                <w:color w:val="000000" w:themeColor="text1"/>
                <w:sz w:val="28"/>
                <w:szCs w:val="28"/>
              </w:rPr>
              <w:lastRenderedPageBreak/>
              <w:t>None</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3EB695C0" w14:textId="77777777" w:rsidR="00B9697A" w:rsidRDefault="00B9697A" w:rsidP="00606A38">
            <w:pPr>
              <w:spacing w:before="120" w:after="120"/>
              <w:rPr>
                <w:color w:val="000000" w:themeColor="text1"/>
                <w:sz w:val="28"/>
                <w:szCs w:val="28"/>
                <w:lang w:val="en-US"/>
              </w:rPr>
            </w:pPr>
            <w:r>
              <w:rPr>
                <w:color w:val="000000" w:themeColor="text1"/>
                <w:sz w:val="28"/>
                <w:szCs w:val="28"/>
                <w:lang w:val="en-US"/>
              </w:rPr>
              <w:t>Andrew J Marshall</w:t>
            </w:r>
          </w:p>
          <w:p w14:paraId="689A45E9" w14:textId="0D08BE42" w:rsidR="00B9697A" w:rsidRDefault="00AC5E89" w:rsidP="00606A38">
            <w:pPr>
              <w:spacing w:before="120" w:after="120"/>
              <w:rPr>
                <w:color w:val="000000" w:themeColor="text1"/>
                <w:sz w:val="28"/>
                <w:szCs w:val="28"/>
                <w:lang w:val="en-US"/>
              </w:rPr>
            </w:pPr>
            <w:hyperlink r:id="rId18" w:history="1">
              <w:r w:rsidR="00B9697A" w:rsidRPr="00813C87">
                <w:rPr>
                  <w:rStyle w:val="Hyperlink"/>
                  <w:sz w:val="28"/>
                  <w:szCs w:val="28"/>
                  <w:lang w:val="en-US"/>
                </w:rPr>
                <w:t>Andrew.marshall@gateshead.gov.uk</w:t>
              </w:r>
            </w:hyperlink>
            <w:r w:rsidR="00B9697A">
              <w:rPr>
                <w:color w:val="000000" w:themeColor="text1"/>
                <w:sz w:val="28"/>
                <w:szCs w:val="28"/>
                <w:lang w:val="en-US"/>
              </w:rPr>
              <w:t xml:space="preserve"> </w:t>
            </w:r>
          </w:p>
        </w:tc>
        <w:tc>
          <w:tcPr>
            <w:tcW w:w="495" w:type="pct"/>
            <w:tcBorders>
              <w:top w:val="single" w:sz="4" w:space="0" w:color="auto"/>
              <w:left w:val="single" w:sz="4" w:space="0" w:color="auto"/>
              <w:bottom w:val="single" w:sz="4" w:space="0" w:color="auto"/>
              <w:right w:val="single" w:sz="4" w:space="0" w:color="auto"/>
            </w:tcBorders>
            <w:shd w:val="clear" w:color="auto" w:fill="FFFFFF"/>
          </w:tcPr>
          <w:p w14:paraId="0178E081" w14:textId="2377A9D1" w:rsidR="00B9697A" w:rsidRDefault="00B9697A" w:rsidP="00457F75">
            <w:pPr>
              <w:spacing w:before="120" w:after="120"/>
              <w:rPr>
                <w:color w:val="000000" w:themeColor="text1"/>
                <w:sz w:val="28"/>
                <w:szCs w:val="28"/>
                <w:lang w:val="en-US"/>
              </w:rPr>
            </w:pPr>
            <w:r>
              <w:rPr>
                <w:color w:val="000000" w:themeColor="text1"/>
                <w:sz w:val="28"/>
                <w:szCs w:val="28"/>
                <w:lang w:val="en-US"/>
              </w:rPr>
              <w:t>Public</w:t>
            </w:r>
          </w:p>
        </w:tc>
      </w:tr>
      <w:tr w:rsidR="00B9697A" w:rsidRPr="002F0CAD" w14:paraId="1BAF776D" w14:textId="77777777" w:rsidTr="002821B2">
        <w:trPr>
          <w:trHeight w:val="918"/>
        </w:trPr>
        <w:tc>
          <w:tcPr>
            <w:tcW w:w="541" w:type="pct"/>
            <w:tcBorders>
              <w:top w:val="single" w:sz="4" w:space="0" w:color="auto"/>
              <w:bottom w:val="single" w:sz="4" w:space="0" w:color="auto"/>
              <w:right w:val="single" w:sz="4" w:space="0" w:color="auto"/>
            </w:tcBorders>
            <w:shd w:val="clear" w:color="auto" w:fill="FFFFFF" w:themeFill="background1"/>
          </w:tcPr>
          <w:p w14:paraId="35855323" w14:textId="56D32494" w:rsidR="00B9697A" w:rsidRDefault="00B9697A" w:rsidP="00457F75">
            <w:pPr>
              <w:spacing w:before="120" w:after="120"/>
              <w:rPr>
                <w:color w:val="000000" w:themeColor="text1"/>
                <w:sz w:val="28"/>
                <w:szCs w:val="28"/>
              </w:rPr>
            </w:pPr>
            <w:r>
              <w:rPr>
                <w:color w:val="000000" w:themeColor="text1"/>
                <w:sz w:val="28"/>
                <w:szCs w:val="28"/>
              </w:rPr>
              <w:t>LB 1 (h)</w:t>
            </w:r>
          </w:p>
          <w:p w14:paraId="14139A78" w14:textId="7D2F2AD0" w:rsidR="00B9697A" w:rsidRDefault="00B9697A" w:rsidP="00457F75">
            <w:pPr>
              <w:spacing w:before="120" w:after="120"/>
              <w:rPr>
                <w:color w:val="000000" w:themeColor="text1"/>
                <w:sz w:val="28"/>
                <w:szCs w:val="28"/>
              </w:rPr>
            </w:pPr>
            <w:r>
              <w:rPr>
                <w:color w:val="000000" w:themeColor="text1"/>
                <w:sz w:val="28"/>
                <w:szCs w:val="28"/>
              </w:rPr>
              <w:t>Corporate Issue</w:t>
            </w: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4F19A856" w14:textId="158A60BB" w:rsidR="00B9697A" w:rsidRDefault="00B9697A" w:rsidP="00B9697A">
            <w:pPr>
              <w:spacing w:before="120" w:after="120"/>
              <w:rPr>
                <w:color w:val="000000" w:themeColor="text1"/>
                <w:sz w:val="28"/>
                <w:szCs w:val="28"/>
              </w:rPr>
            </w:pPr>
            <w:r>
              <w:rPr>
                <w:color w:val="000000" w:themeColor="text1"/>
                <w:sz w:val="28"/>
                <w:szCs w:val="28"/>
              </w:rPr>
              <w:t>4 June 2019</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265BD4AB" w14:textId="78ADA073" w:rsidR="00B9697A" w:rsidRDefault="00B9697A" w:rsidP="00457F75">
            <w:pPr>
              <w:spacing w:before="120" w:after="120"/>
              <w:rPr>
                <w:color w:val="000000" w:themeColor="text1"/>
                <w:sz w:val="28"/>
                <w:szCs w:val="28"/>
              </w:rPr>
            </w:pPr>
            <w:r>
              <w:rPr>
                <w:color w:val="000000" w:themeColor="text1"/>
                <w:sz w:val="28"/>
                <w:szCs w:val="28"/>
              </w:rPr>
              <w:t>Key</w:t>
            </w:r>
          </w:p>
        </w:tc>
        <w:tc>
          <w:tcPr>
            <w:tcW w:w="508" w:type="pct"/>
            <w:tcBorders>
              <w:top w:val="single" w:sz="4" w:space="0" w:color="auto"/>
              <w:left w:val="single" w:sz="4" w:space="0" w:color="auto"/>
              <w:bottom w:val="single" w:sz="4" w:space="0" w:color="auto"/>
              <w:right w:val="single" w:sz="4" w:space="0" w:color="auto"/>
            </w:tcBorders>
            <w:shd w:val="clear" w:color="auto" w:fill="FFFFFF"/>
          </w:tcPr>
          <w:p w14:paraId="2BFA6D67" w14:textId="37F156A9" w:rsidR="00B9697A" w:rsidRDefault="00B9697A" w:rsidP="00457F75">
            <w:pPr>
              <w:spacing w:before="120" w:after="120"/>
              <w:rPr>
                <w:color w:val="000000" w:themeColor="text1"/>
                <w:sz w:val="28"/>
                <w:szCs w:val="28"/>
              </w:rPr>
            </w:pPr>
            <w:r>
              <w:rPr>
                <w:color w:val="000000" w:themeColor="text1"/>
                <w:sz w:val="28"/>
                <w:szCs w:val="28"/>
              </w:rPr>
              <w:t>Leadership Board</w:t>
            </w:r>
          </w:p>
        </w:tc>
        <w:tc>
          <w:tcPr>
            <w:tcW w:w="1253" w:type="pct"/>
            <w:tcBorders>
              <w:top w:val="single" w:sz="4" w:space="0" w:color="auto"/>
              <w:left w:val="single" w:sz="4" w:space="0" w:color="auto"/>
              <w:bottom w:val="single" w:sz="4" w:space="0" w:color="auto"/>
              <w:right w:val="single" w:sz="4" w:space="0" w:color="auto"/>
            </w:tcBorders>
            <w:shd w:val="clear" w:color="auto" w:fill="FFFFFF"/>
          </w:tcPr>
          <w:p w14:paraId="624FA763" w14:textId="424F96D1" w:rsidR="00FA2776" w:rsidRPr="00FA2776" w:rsidRDefault="00FA2776" w:rsidP="00FA2776">
            <w:pPr>
              <w:spacing w:before="120" w:after="120"/>
              <w:rPr>
                <w:b/>
                <w:color w:val="000000"/>
                <w:sz w:val="28"/>
                <w:szCs w:val="28"/>
                <w:lang w:val="en-US"/>
              </w:rPr>
            </w:pPr>
            <w:r w:rsidRPr="00FA2776">
              <w:rPr>
                <w:b/>
                <w:color w:val="000000"/>
                <w:sz w:val="28"/>
                <w:szCs w:val="28"/>
                <w:lang w:val="en-US"/>
              </w:rPr>
              <w:t xml:space="preserve">Appointment of Committees, Agreement of Membership, Appointment of Chairs and Vice-Chairs, Appointment of Members to Outside Bodies and Appointment of External Auditor </w:t>
            </w:r>
          </w:p>
          <w:p w14:paraId="4143D49F" w14:textId="52E13234" w:rsidR="00B9697A" w:rsidRDefault="00FA2776" w:rsidP="00FA2776">
            <w:pPr>
              <w:spacing w:before="120" w:after="120"/>
              <w:rPr>
                <w:b/>
                <w:bCs/>
                <w:color w:val="000000" w:themeColor="text1"/>
                <w:sz w:val="28"/>
                <w:szCs w:val="28"/>
                <w:lang w:val="en-US"/>
              </w:rPr>
            </w:pPr>
            <w:r w:rsidRPr="00FA2776">
              <w:rPr>
                <w:color w:val="000000"/>
                <w:sz w:val="28"/>
                <w:szCs w:val="28"/>
                <w:lang w:val="en-US"/>
              </w:rPr>
              <w:t>The Leadership Board is requested to make the appropriate required appointments for 2019/20 Municipal Year.</w:t>
            </w:r>
          </w:p>
        </w:tc>
        <w:tc>
          <w:tcPr>
            <w:tcW w:w="812" w:type="pct"/>
            <w:gridSpan w:val="2"/>
            <w:tcBorders>
              <w:top w:val="single" w:sz="4" w:space="0" w:color="auto"/>
              <w:left w:val="single" w:sz="4" w:space="0" w:color="auto"/>
              <w:bottom w:val="single" w:sz="4" w:space="0" w:color="auto"/>
              <w:right w:val="single" w:sz="4" w:space="0" w:color="auto"/>
            </w:tcBorders>
            <w:shd w:val="clear" w:color="auto" w:fill="FFFFFF"/>
          </w:tcPr>
          <w:p w14:paraId="6240A72F" w14:textId="386B573E" w:rsidR="00B9697A" w:rsidRDefault="00FA2776" w:rsidP="00457F75">
            <w:pPr>
              <w:spacing w:before="120" w:after="120"/>
              <w:rPr>
                <w:color w:val="000000" w:themeColor="text1"/>
                <w:sz w:val="28"/>
                <w:szCs w:val="28"/>
              </w:rPr>
            </w:pPr>
            <w:r>
              <w:rPr>
                <w:color w:val="000000" w:themeColor="text1"/>
                <w:sz w:val="28"/>
                <w:szCs w:val="28"/>
              </w:rPr>
              <w:t>None</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655AA497" w14:textId="37E748F7" w:rsidR="00B9697A" w:rsidRDefault="00FA2776" w:rsidP="00606A38">
            <w:pPr>
              <w:spacing w:before="120" w:after="120"/>
              <w:rPr>
                <w:color w:val="000000" w:themeColor="text1"/>
                <w:sz w:val="28"/>
                <w:szCs w:val="28"/>
                <w:lang w:val="en-US"/>
              </w:rPr>
            </w:pPr>
            <w:r w:rsidRPr="006A2EA3">
              <w:rPr>
                <w:color w:val="000000" w:themeColor="text1"/>
                <w:sz w:val="28"/>
                <w:szCs w:val="28"/>
              </w:rPr>
              <w:t>Mike Harding</w:t>
            </w:r>
            <w:r>
              <w:rPr>
                <w:color w:val="000000" w:themeColor="text1"/>
                <w:sz w:val="28"/>
                <w:szCs w:val="28"/>
              </w:rPr>
              <w:t xml:space="preserve"> </w:t>
            </w:r>
            <w:r w:rsidRPr="006A2EA3">
              <w:rPr>
                <w:color w:val="000000" w:themeColor="text1"/>
                <w:sz w:val="28"/>
                <w:szCs w:val="28"/>
              </w:rPr>
              <w:t>Monitoring Officer</w:t>
            </w:r>
            <w:r>
              <w:rPr>
                <w:color w:val="000000" w:themeColor="text1"/>
                <w:sz w:val="28"/>
                <w:szCs w:val="28"/>
              </w:rPr>
              <w:t xml:space="preserve"> </w:t>
            </w:r>
            <w:r w:rsidRPr="006A2EA3">
              <w:rPr>
                <w:color w:val="000000" w:themeColor="text1"/>
                <w:sz w:val="28"/>
                <w:szCs w:val="28"/>
              </w:rPr>
              <w:t>0191 4247009</w:t>
            </w:r>
            <w:r>
              <w:rPr>
                <w:color w:val="000000" w:themeColor="text1"/>
                <w:sz w:val="28"/>
                <w:szCs w:val="28"/>
              </w:rPr>
              <w:t xml:space="preserve"> </w:t>
            </w:r>
            <w:hyperlink r:id="rId19" w:history="1">
              <w:r w:rsidRPr="008544AB">
                <w:rPr>
                  <w:rStyle w:val="Hyperlink"/>
                  <w:sz w:val="28"/>
                  <w:szCs w:val="28"/>
                </w:rPr>
                <w:t>mike.harding@southtyneside.gov.uk</w:t>
              </w:r>
            </w:hyperlink>
          </w:p>
        </w:tc>
        <w:tc>
          <w:tcPr>
            <w:tcW w:w="495" w:type="pct"/>
            <w:tcBorders>
              <w:top w:val="single" w:sz="4" w:space="0" w:color="auto"/>
              <w:left w:val="single" w:sz="4" w:space="0" w:color="auto"/>
              <w:bottom w:val="single" w:sz="4" w:space="0" w:color="auto"/>
              <w:right w:val="single" w:sz="4" w:space="0" w:color="auto"/>
            </w:tcBorders>
            <w:shd w:val="clear" w:color="auto" w:fill="FFFFFF"/>
          </w:tcPr>
          <w:p w14:paraId="616931FC" w14:textId="3EF87B3B" w:rsidR="00B9697A" w:rsidRDefault="00FA2776" w:rsidP="00FA2776">
            <w:pPr>
              <w:spacing w:before="120" w:after="120"/>
              <w:rPr>
                <w:color w:val="000000" w:themeColor="text1"/>
                <w:sz w:val="28"/>
                <w:szCs w:val="28"/>
                <w:lang w:val="en-US"/>
              </w:rPr>
            </w:pPr>
            <w:r>
              <w:rPr>
                <w:color w:val="000000" w:themeColor="text1"/>
                <w:sz w:val="28"/>
                <w:szCs w:val="28"/>
                <w:lang w:val="en-US"/>
              </w:rPr>
              <w:t>Public</w:t>
            </w:r>
          </w:p>
        </w:tc>
      </w:tr>
      <w:tr w:rsidR="00FA2776" w:rsidRPr="002F0CAD" w14:paraId="7E4259B7" w14:textId="77777777" w:rsidTr="002821B2">
        <w:trPr>
          <w:trHeight w:val="918"/>
        </w:trPr>
        <w:tc>
          <w:tcPr>
            <w:tcW w:w="541" w:type="pct"/>
            <w:tcBorders>
              <w:top w:val="single" w:sz="4" w:space="0" w:color="auto"/>
              <w:bottom w:val="single" w:sz="4" w:space="0" w:color="auto"/>
              <w:right w:val="single" w:sz="4" w:space="0" w:color="auto"/>
            </w:tcBorders>
            <w:shd w:val="clear" w:color="auto" w:fill="FFFFFF" w:themeFill="background1"/>
          </w:tcPr>
          <w:p w14:paraId="09092032" w14:textId="77777777" w:rsidR="00FA2776" w:rsidRDefault="00FA2776" w:rsidP="00457F75">
            <w:pPr>
              <w:spacing w:before="120" w:after="120"/>
              <w:rPr>
                <w:color w:val="000000" w:themeColor="text1"/>
                <w:sz w:val="28"/>
                <w:szCs w:val="28"/>
              </w:rPr>
            </w:pPr>
            <w:r>
              <w:rPr>
                <w:color w:val="000000" w:themeColor="text1"/>
                <w:sz w:val="28"/>
                <w:szCs w:val="28"/>
              </w:rPr>
              <w:t>LB 1 (</w:t>
            </w:r>
            <w:proofErr w:type="spellStart"/>
            <w:r>
              <w:rPr>
                <w:color w:val="000000" w:themeColor="text1"/>
                <w:sz w:val="28"/>
                <w:szCs w:val="28"/>
              </w:rPr>
              <w:t>i</w:t>
            </w:r>
            <w:proofErr w:type="spellEnd"/>
            <w:r>
              <w:rPr>
                <w:color w:val="000000" w:themeColor="text1"/>
                <w:sz w:val="28"/>
                <w:szCs w:val="28"/>
              </w:rPr>
              <w:t>)</w:t>
            </w:r>
          </w:p>
          <w:p w14:paraId="37E8E167" w14:textId="3E24C4AD" w:rsidR="00371692" w:rsidRDefault="00371692" w:rsidP="00457F75">
            <w:pPr>
              <w:spacing w:before="120" w:after="120"/>
              <w:rPr>
                <w:color w:val="000000" w:themeColor="text1"/>
                <w:sz w:val="28"/>
                <w:szCs w:val="28"/>
              </w:rPr>
            </w:pPr>
            <w:r>
              <w:rPr>
                <w:color w:val="000000" w:themeColor="text1"/>
                <w:sz w:val="28"/>
                <w:szCs w:val="28"/>
              </w:rPr>
              <w:t>Corporate Issue</w:t>
            </w:r>
          </w:p>
        </w:tc>
        <w:tc>
          <w:tcPr>
            <w:tcW w:w="406" w:type="pct"/>
            <w:tcBorders>
              <w:top w:val="single" w:sz="4" w:space="0" w:color="auto"/>
              <w:left w:val="single" w:sz="4" w:space="0" w:color="auto"/>
              <w:bottom w:val="single" w:sz="4" w:space="0" w:color="auto"/>
              <w:right w:val="single" w:sz="4" w:space="0" w:color="auto"/>
            </w:tcBorders>
            <w:shd w:val="clear" w:color="auto" w:fill="FFFFFF"/>
          </w:tcPr>
          <w:p w14:paraId="7C1BEFDA" w14:textId="7D326DC0" w:rsidR="00FA2776" w:rsidRDefault="00FA2776" w:rsidP="00B9697A">
            <w:pPr>
              <w:spacing w:before="120" w:after="120"/>
              <w:rPr>
                <w:color w:val="000000" w:themeColor="text1"/>
                <w:sz w:val="28"/>
                <w:szCs w:val="28"/>
              </w:rPr>
            </w:pPr>
            <w:r>
              <w:rPr>
                <w:color w:val="000000" w:themeColor="text1"/>
                <w:sz w:val="28"/>
                <w:szCs w:val="28"/>
              </w:rPr>
              <w:t>4 June 2019</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56CD6A51" w14:textId="12A952BE" w:rsidR="00FA2776" w:rsidRDefault="00FA2776" w:rsidP="00457F75">
            <w:pPr>
              <w:spacing w:before="120" w:after="120"/>
              <w:rPr>
                <w:color w:val="000000" w:themeColor="text1"/>
                <w:sz w:val="28"/>
                <w:szCs w:val="28"/>
              </w:rPr>
            </w:pPr>
            <w:r>
              <w:rPr>
                <w:color w:val="000000" w:themeColor="text1"/>
                <w:sz w:val="28"/>
                <w:szCs w:val="28"/>
              </w:rPr>
              <w:t>Key</w:t>
            </w:r>
          </w:p>
        </w:tc>
        <w:tc>
          <w:tcPr>
            <w:tcW w:w="508" w:type="pct"/>
            <w:tcBorders>
              <w:top w:val="single" w:sz="4" w:space="0" w:color="auto"/>
              <w:left w:val="single" w:sz="4" w:space="0" w:color="auto"/>
              <w:bottom w:val="single" w:sz="4" w:space="0" w:color="auto"/>
              <w:right w:val="single" w:sz="4" w:space="0" w:color="auto"/>
            </w:tcBorders>
            <w:shd w:val="clear" w:color="auto" w:fill="FFFFFF"/>
          </w:tcPr>
          <w:p w14:paraId="21748377" w14:textId="04D7FD66" w:rsidR="00FA2776" w:rsidRDefault="00FA2776" w:rsidP="00457F75">
            <w:pPr>
              <w:spacing w:before="120" w:after="120"/>
              <w:rPr>
                <w:color w:val="000000" w:themeColor="text1"/>
                <w:sz w:val="28"/>
                <w:szCs w:val="28"/>
              </w:rPr>
            </w:pPr>
            <w:r>
              <w:rPr>
                <w:color w:val="000000" w:themeColor="text1"/>
                <w:sz w:val="28"/>
                <w:szCs w:val="28"/>
              </w:rPr>
              <w:t>Leadership Board</w:t>
            </w:r>
          </w:p>
        </w:tc>
        <w:tc>
          <w:tcPr>
            <w:tcW w:w="1253" w:type="pct"/>
            <w:tcBorders>
              <w:top w:val="single" w:sz="4" w:space="0" w:color="auto"/>
              <w:left w:val="single" w:sz="4" w:space="0" w:color="auto"/>
              <w:bottom w:val="single" w:sz="4" w:space="0" w:color="auto"/>
              <w:right w:val="single" w:sz="4" w:space="0" w:color="auto"/>
            </w:tcBorders>
            <w:shd w:val="clear" w:color="auto" w:fill="FFFFFF"/>
          </w:tcPr>
          <w:p w14:paraId="7E4D6513" w14:textId="77777777" w:rsidR="00FA2776" w:rsidRDefault="00FA2776" w:rsidP="00FA2776">
            <w:pPr>
              <w:spacing w:before="120" w:after="120"/>
              <w:rPr>
                <w:b/>
                <w:color w:val="000000"/>
                <w:sz w:val="28"/>
                <w:szCs w:val="28"/>
                <w:lang w:val="en-US"/>
              </w:rPr>
            </w:pPr>
            <w:r>
              <w:rPr>
                <w:b/>
                <w:color w:val="000000"/>
                <w:sz w:val="28"/>
                <w:szCs w:val="28"/>
                <w:lang w:val="en-US"/>
              </w:rPr>
              <w:t>Membership of the Leadership Board</w:t>
            </w:r>
          </w:p>
          <w:p w14:paraId="0DE41E23" w14:textId="34265105" w:rsidR="00FA2776" w:rsidRPr="00FA2776" w:rsidRDefault="00371692" w:rsidP="00371692">
            <w:pPr>
              <w:spacing w:before="120" w:after="120"/>
              <w:rPr>
                <w:color w:val="000000"/>
                <w:sz w:val="28"/>
                <w:szCs w:val="28"/>
                <w:lang w:val="en-US"/>
              </w:rPr>
            </w:pPr>
            <w:r>
              <w:rPr>
                <w:color w:val="000000"/>
                <w:sz w:val="28"/>
                <w:szCs w:val="28"/>
                <w:lang w:val="en-US"/>
              </w:rPr>
              <w:t>Members are</w:t>
            </w:r>
            <w:r w:rsidR="00FA2776" w:rsidRPr="00FA2776">
              <w:rPr>
                <w:color w:val="000000"/>
                <w:sz w:val="28"/>
                <w:szCs w:val="28"/>
                <w:lang w:val="en-US"/>
              </w:rPr>
              <w:t xml:space="preserve"> requested to make the appropriate required appointments to the Leadership Board</w:t>
            </w:r>
            <w:r>
              <w:rPr>
                <w:color w:val="000000"/>
                <w:sz w:val="28"/>
                <w:szCs w:val="28"/>
                <w:lang w:val="en-US"/>
              </w:rPr>
              <w:t>.</w:t>
            </w:r>
          </w:p>
        </w:tc>
        <w:tc>
          <w:tcPr>
            <w:tcW w:w="812" w:type="pct"/>
            <w:gridSpan w:val="2"/>
            <w:tcBorders>
              <w:top w:val="single" w:sz="4" w:space="0" w:color="auto"/>
              <w:left w:val="single" w:sz="4" w:space="0" w:color="auto"/>
              <w:bottom w:val="single" w:sz="4" w:space="0" w:color="auto"/>
              <w:right w:val="single" w:sz="4" w:space="0" w:color="auto"/>
            </w:tcBorders>
            <w:shd w:val="clear" w:color="auto" w:fill="FFFFFF"/>
          </w:tcPr>
          <w:p w14:paraId="0364D725" w14:textId="6AA25304" w:rsidR="00FA2776" w:rsidRDefault="00FA2776" w:rsidP="00457F75">
            <w:pPr>
              <w:spacing w:before="120" w:after="120"/>
              <w:rPr>
                <w:color w:val="000000" w:themeColor="text1"/>
                <w:sz w:val="28"/>
                <w:szCs w:val="28"/>
              </w:rPr>
            </w:pPr>
            <w:r>
              <w:rPr>
                <w:color w:val="000000" w:themeColor="text1"/>
                <w:sz w:val="28"/>
                <w:szCs w:val="28"/>
              </w:rPr>
              <w:t>None</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4E9E6348" w14:textId="286E5A93" w:rsidR="00FA2776" w:rsidRPr="006A2EA3" w:rsidRDefault="00FA2776" w:rsidP="00606A38">
            <w:pPr>
              <w:spacing w:before="120" w:after="120"/>
              <w:rPr>
                <w:color w:val="000000" w:themeColor="text1"/>
                <w:sz w:val="28"/>
                <w:szCs w:val="28"/>
              </w:rPr>
            </w:pPr>
            <w:r w:rsidRPr="006A2EA3">
              <w:rPr>
                <w:color w:val="000000" w:themeColor="text1"/>
                <w:sz w:val="28"/>
                <w:szCs w:val="28"/>
              </w:rPr>
              <w:t>Mike Harding</w:t>
            </w:r>
            <w:r>
              <w:rPr>
                <w:color w:val="000000" w:themeColor="text1"/>
                <w:sz w:val="28"/>
                <w:szCs w:val="28"/>
              </w:rPr>
              <w:t xml:space="preserve"> </w:t>
            </w:r>
            <w:r w:rsidRPr="006A2EA3">
              <w:rPr>
                <w:color w:val="000000" w:themeColor="text1"/>
                <w:sz w:val="28"/>
                <w:szCs w:val="28"/>
              </w:rPr>
              <w:t>Monitoring Officer</w:t>
            </w:r>
            <w:r>
              <w:rPr>
                <w:color w:val="000000" w:themeColor="text1"/>
                <w:sz w:val="28"/>
                <w:szCs w:val="28"/>
              </w:rPr>
              <w:t xml:space="preserve"> </w:t>
            </w:r>
            <w:r w:rsidRPr="006A2EA3">
              <w:rPr>
                <w:color w:val="000000" w:themeColor="text1"/>
                <w:sz w:val="28"/>
                <w:szCs w:val="28"/>
              </w:rPr>
              <w:t>0191 4247009</w:t>
            </w:r>
            <w:r>
              <w:rPr>
                <w:color w:val="000000" w:themeColor="text1"/>
                <w:sz w:val="28"/>
                <w:szCs w:val="28"/>
              </w:rPr>
              <w:t xml:space="preserve"> </w:t>
            </w:r>
            <w:hyperlink r:id="rId20" w:history="1">
              <w:r w:rsidRPr="008544AB">
                <w:rPr>
                  <w:rStyle w:val="Hyperlink"/>
                  <w:sz w:val="28"/>
                  <w:szCs w:val="28"/>
                </w:rPr>
                <w:t>mike.harding@southtyneside.gov.uk</w:t>
              </w:r>
            </w:hyperlink>
          </w:p>
        </w:tc>
        <w:tc>
          <w:tcPr>
            <w:tcW w:w="495" w:type="pct"/>
            <w:tcBorders>
              <w:top w:val="single" w:sz="4" w:space="0" w:color="auto"/>
              <w:left w:val="single" w:sz="4" w:space="0" w:color="auto"/>
              <w:bottom w:val="single" w:sz="4" w:space="0" w:color="auto"/>
              <w:right w:val="single" w:sz="4" w:space="0" w:color="auto"/>
            </w:tcBorders>
            <w:shd w:val="clear" w:color="auto" w:fill="FFFFFF"/>
          </w:tcPr>
          <w:p w14:paraId="2D53ADE1" w14:textId="2C957F9D" w:rsidR="00FA2776" w:rsidRDefault="00FA2776" w:rsidP="00FA2776">
            <w:pPr>
              <w:spacing w:before="120" w:after="120"/>
              <w:rPr>
                <w:color w:val="000000" w:themeColor="text1"/>
                <w:sz w:val="28"/>
                <w:szCs w:val="28"/>
                <w:lang w:val="en-US"/>
              </w:rPr>
            </w:pPr>
            <w:r>
              <w:rPr>
                <w:color w:val="000000" w:themeColor="text1"/>
                <w:sz w:val="28"/>
                <w:szCs w:val="28"/>
                <w:lang w:val="en-US"/>
              </w:rPr>
              <w:t>Public</w:t>
            </w:r>
          </w:p>
        </w:tc>
      </w:tr>
      <w:tr w:rsidR="00813168" w:rsidRPr="002F0CAD" w14:paraId="478EC779" w14:textId="77777777" w:rsidTr="000D253D">
        <w:tc>
          <w:tcPr>
            <w:tcW w:w="5000" w:type="pct"/>
            <w:gridSpan w:val="9"/>
            <w:shd w:val="clear" w:color="auto" w:fill="F2F2F2" w:themeFill="background1" w:themeFillShade="F2"/>
          </w:tcPr>
          <w:p w14:paraId="2284466F" w14:textId="28F0F26D" w:rsidR="00813168" w:rsidRPr="002F0CAD" w:rsidRDefault="00813168" w:rsidP="00813168">
            <w:pPr>
              <w:spacing w:before="120" w:after="120"/>
              <w:rPr>
                <w:b/>
                <w:sz w:val="28"/>
                <w:szCs w:val="28"/>
              </w:rPr>
            </w:pPr>
            <w:r>
              <w:rPr>
                <w:b/>
                <w:sz w:val="28"/>
                <w:szCs w:val="28"/>
              </w:rPr>
              <w:t>Audit and Standards Sub-Committee</w:t>
            </w:r>
          </w:p>
        </w:tc>
      </w:tr>
      <w:tr w:rsidR="00813168" w:rsidRPr="002F0CAD" w14:paraId="1DE7E67A" w14:textId="77777777" w:rsidTr="00B76A11">
        <w:tc>
          <w:tcPr>
            <w:tcW w:w="5000" w:type="pct"/>
            <w:gridSpan w:val="9"/>
          </w:tcPr>
          <w:p w14:paraId="4B873ACF" w14:textId="77777777" w:rsidR="00813168" w:rsidRPr="009E0D43" w:rsidRDefault="00813168" w:rsidP="00813168">
            <w:pPr>
              <w:spacing w:before="120" w:after="120"/>
              <w:rPr>
                <w:sz w:val="28"/>
                <w:szCs w:val="28"/>
              </w:rPr>
            </w:pPr>
            <w:r>
              <w:rPr>
                <w:sz w:val="28"/>
                <w:szCs w:val="28"/>
              </w:rPr>
              <w:t>There are no meetings currently scheduled</w:t>
            </w:r>
          </w:p>
        </w:tc>
      </w:tr>
      <w:tr w:rsidR="00F06245" w:rsidRPr="002F0CAD" w14:paraId="4A4728A4" w14:textId="77777777" w:rsidTr="00B9697A">
        <w:tc>
          <w:tcPr>
            <w:tcW w:w="5000" w:type="pct"/>
            <w:gridSpan w:val="9"/>
            <w:tcBorders>
              <w:top w:val="single" w:sz="4" w:space="0" w:color="auto"/>
            </w:tcBorders>
            <w:shd w:val="clear" w:color="auto" w:fill="F2F2F2" w:themeFill="background1" w:themeFillShade="F2"/>
          </w:tcPr>
          <w:p w14:paraId="35138E4E" w14:textId="77777777" w:rsidR="00F06245" w:rsidRPr="002F0CAD" w:rsidRDefault="00F06245" w:rsidP="00B9697A">
            <w:pPr>
              <w:spacing w:before="120" w:after="120"/>
              <w:rPr>
                <w:b/>
                <w:sz w:val="28"/>
                <w:szCs w:val="28"/>
              </w:rPr>
            </w:pPr>
            <w:r>
              <w:rPr>
                <w:b/>
                <w:sz w:val="28"/>
                <w:szCs w:val="28"/>
              </w:rPr>
              <w:t>Audit and Standards Committee</w:t>
            </w:r>
          </w:p>
        </w:tc>
      </w:tr>
      <w:tr w:rsidR="00F06245" w:rsidRPr="002F0CAD" w14:paraId="7FF934FC" w14:textId="77777777" w:rsidTr="00B76A11">
        <w:tc>
          <w:tcPr>
            <w:tcW w:w="5000" w:type="pct"/>
            <w:gridSpan w:val="9"/>
          </w:tcPr>
          <w:p w14:paraId="1BAABBF4" w14:textId="0B9267E2" w:rsidR="00F06245" w:rsidRDefault="00F06245" w:rsidP="00813168">
            <w:pPr>
              <w:spacing w:before="120" w:after="120"/>
              <w:rPr>
                <w:sz w:val="28"/>
                <w:szCs w:val="28"/>
              </w:rPr>
            </w:pPr>
            <w:r>
              <w:rPr>
                <w:sz w:val="28"/>
                <w:szCs w:val="28"/>
              </w:rPr>
              <w:t>There are no items currently scheduled – next meeting July 2019 – exact date to be confirmed</w:t>
            </w:r>
          </w:p>
        </w:tc>
      </w:tr>
      <w:tr w:rsidR="00813168" w:rsidRPr="002F0CAD" w14:paraId="5992DD24" w14:textId="77777777" w:rsidTr="000D253D">
        <w:tc>
          <w:tcPr>
            <w:tcW w:w="5000" w:type="pct"/>
            <w:gridSpan w:val="9"/>
            <w:shd w:val="clear" w:color="auto" w:fill="F2F2F2" w:themeFill="background1" w:themeFillShade="F2"/>
          </w:tcPr>
          <w:p w14:paraId="6481908A" w14:textId="77777777" w:rsidR="00813168" w:rsidRPr="002F0CAD" w:rsidRDefault="00813168" w:rsidP="00813168">
            <w:pPr>
              <w:spacing w:before="120" w:after="120"/>
              <w:rPr>
                <w:b/>
                <w:sz w:val="28"/>
                <w:szCs w:val="28"/>
              </w:rPr>
            </w:pPr>
            <w:r>
              <w:rPr>
                <w:b/>
                <w:sz w:val="28"/>
                <w:szCs w:val="28"/>
              </w:rPr>
              <w:t>Overview and Scrutiny Committee</w:t>
            </w:r>
          </w:p>
        </w:tc>
      </w:tr>
      <w:tr w:rsidR="004C4783" w:rsidRPr="002F0CAD" w14:paraId="02C65D64" w14:textId="77777777" w:rsidTr="00B9697A">
        <w:tc>
          <w:tcPr>
            <w:tcW w:w="541" w:type="pct"/>
          </w:tcPr>
          <w:p w14:paraId="0EA0997E" w14:textId="77777777" w:rsidR="004C4783" w:rsidRDefault="004C4783" w:rsidP="00B9697A">
            <w:pPr>
              <w:spacing w:before="120" w:after="120"/>
              <w:rPr>
                <w:sz w:val="28"/>
                <w:szCs w:val="28"/>
              </w:rPr>
            </w:pPr>
            <w:r>
              <w:rPr>
                <w:sz w:val="28"/>
                <w:szCs w:val="28"/>
              </w:rPr>
              <w:t>OS 1 (a)</w:t>
            </w:r>
          </w:p>
        </w:tc>
        <w:tc>
          <w:tcPr>
            <w:tcW w:w="406" w:type="pct"/>
            <w:shd w:val="clear" w:color="auto" w:fill="auto"/>
          </w:tcPr>
          <w:p w14:paraId="422D1E30" w14:textId="77777777" w:rsidR="004C4783" w:rsidRDefault="004C4783" w:rsidP="00B9697A">
            <w:pPr>
              <w:spacing w:before="120" w:after="120"/>
              <w:rPr>
                <w:sz w:val="28"/>
                <w:szCs w:val="28"/>
              </w:rPr>
            </w:pPr>
            <w:r>
              <w:rPr>
                <w:sz w:val="28"/>
                <w:szCs w:val="28"/>
              </w:rPr>
              <w:t xml:space="preserve">July 2019 (exact date </w:t>
            </w:r>
            <w:r>
              <w:rPr>
                <w:sz w:val="28"/>
                <w:szCs w:val="28"/>
              </w:rPr>
              <w:lastRenderedPageBreak/>
              <w:t>to be confirmed)</w:t>
            </w:r>
          </w:p>
          <w:p w14:paraId="57EBDFBE" w14:textId="77777777" w:rsidR="004C4783" w:rsidRDefault="004C4783" w:rsidP="00B9697A">
            <w:pPr>
              <w:spacing w:before="120" w:after="120"/>
              <w:rPr>
                <w:sz w:val="28"/>
                <w:szCs w:val="28"/>
              </w:rPr>
            </w:pPr>
            <w:r>
              <w:rPr>
                <w:sz w:val="28"/>
                <w:szCs w:val="28"/>
              </w:rPr>
              <w:t>(Standing Item)</w:t>
            </w:r>
          </w:p>
        </w:tc>
        <w:tc>
          <w:tcPr>
            <w:tcW w:w="340" w:type="pct"/>
            <w:shd w:val="clear" w:color="auto" w:fill="auto"/>
          </w:tcPr>
          <w:p w14:paraId="0EF360BB" w14:textId="77777777" w:rsidR="004C4783" w:rsidRDefault="004C4783" w:rsidP="00B9697A">
            <w:pPr>
              <w:spacing w:before="120" w:after="120"/>
              <w:rPr>
                <w:sz w:val="28"/>
                <w:szCs w:val="28"/>
              </w:rPr>
            </w:pPr>
            <w:r>
              <w:rPr>
                <w:sz w:val="28"/>
                <w:szCs w:val="28"/>
              </w:rPr>
              <w:lastRenderedPageBreak/>
              <w:t>Non-Key</w:t>
            </w:r>
          </w:p>
        </w:tc>
        <w:tc>
          <w:tcPr>
            <w:tcW w:w="508" w:type="pct"/>
            <w:shd w:val="clear" w:color="auto" w:fill="auto"/>
          </w:tcPr>
          <w:p w14:paraId="29D29E35" w14:textId="77777777" w:rsidR="004C4783" w:rsidRDefault="004C4783" w:rsidP="00B9697A">
            <w:pPr>
              <w:spacing w:before="120" w:after="120"/>
              <w:rPr>
                <w:sz w:val="28"/>
                <w:szCs w:val="28"/>
                <w:lang w:val="en-US"/>
              </w:rPr>
            </w:pPr>
            <w:r>
              <w:rPr>
                <w:sz w:val="28"/>
                <w:szCs w:val="28"/>
                <w:lang w:val="en-US"/>
              </w:rPr>
              <w:t>Overview and Scrutiny Committee</w:t>
            </w:r>
          </w:p>
        </w:tc>
        <w:tc>
          <w:tcPr>
            <w:tcW w:w="1255" w:type="pct"/>
            <w:gridSpan w:val="2"/>
            <w:shd w:val="clear" w:color="auto" w:fill="auto"/>
          </w:tcPr>
          <w:p w14:paraId="100C1A8B" w14:textId="77777777" w:rsidR="004C4783" w:rsidRPr="004D7B36" w:rsidRDefault="004C4783" w:rsidP="00B9697A">
            <w:pPr>
              <w:spacing w:before="120" w:after="120"/>
              <w:rPr>
                <w:b/>
                <w:sz w:val="28"/>
                <w:szCs w:val="28"/>
                <w:lang w:val="en-US"/>
              </w:rPr>
            </w:pPr>
            <w:r w:rsidRPr="004D7B36">
              <w:rPr>
                <w:b/>
                <w:sz w:val="28"/>
                <w:szCs w:val="28"/>
                <w:lang w:val="en-US"/>
              </w:rPr>
              <w:t xml:space="preserve">NECA Forward Plan and Scrutiny Work </w:t>
            </w:r>
            <w:proofErr w:type="spellStart"/>
            <w:r w:rsidRPr="004D7B36">
              <w:rPr>
                <w:b/>
                <w:sz w:val="28"/>
                <w:szCs w:val="28"/>
                <w:lang w:val="en-US"/>
              </w:rPr>
              <w:t>Programme</w:t>
            </w:r>
            <w:proofErr w:type="spellEnd"/>
          </w:p>
          <w:p w14:paraId="3B62FE51" w14:textId="77777777" w:rsidR="004C4783" w:rsidRPr="00D665BD" w:rsidRDefault="004C4783" w:rsidP="00B9697A">
            <w:pPr>
              <w:spacing w:before="120" w:after="120"/>
              <w:rPr>
                <w:b/>
                <w:sz w:val="28"/>
                <w:szCs w:val="28"/>
                <w:lang w:val="en-US"/>
              </w:rPr>
            </w:pPr>
            <w:r w:rsidRPr="00B76A11">
              <w:rPr>
                <w:sz w:val="28"/>
                <w:szCs w:val="28"/>
                <w:lang w:val="en-US"/>
              </w:rPr>
              <w:lastRenderedPageBreak/>
              <w:t xml:space="preserve">To receive the latest version of the Forward Plan and annual work </w:t>
            </w:r>
            <w:proofErr w:type="spellStart"/>
            <w:r w:rsidRPr="00B76A11">
              <w:rPr>
                <w:sz w:val="28"/>
                <w:szCs w:val="28"/>
                <w:lang w:val="en-US"/>
              </w:rPr>
              <w:t>programme</w:t>
            </w:r>
            <w:proofErr w:type="spellEnd"/>
            <w:r>
              <w:rPr>
                <w:sz w:val="28"/>
                <w:szCs w:val="28"/>
                <w:lang w:val="en-US"/>
              </w:rPr>
              <w:t>.</w:t>
            </w:r>
          </w:p>
        </w:tc>
        <w:tc>
          <w:tcPr>
            <w:tcW w:w="810" w:type="pct"/>
            <w:shd w:val="clear" w:color="auto" w:fill="auto"/>
          </w:tcPr>
          <w:p w14:paraId="5FC34FA0" w14:textId="77777777" w:rsidR="004C4783" w:rsidRDefault="004C4783" w:rsidP="00B9697A">
            <w:pPr>
              <w:spacing w:before="120" w:after="120"/>
              <w:rPr>
                <w:rStyle w:val="Hyperlink"/>
                <w:sz w:val="28"/>
                <w:szCs w:val="28"/>
              </w:rPr>
            </w:pPr>
            <w:r>
              <w:rPr>
                <w:sz w:val="28"/>
                <w:szCs w:val="28"/>
              </w:rPr>
              <w:lastRenderedPageBreak/>
              <w:t>Held by the Contact Officer</w:t>
            </w:r>
          </w:p>
        </w:tc>
        <w:tc>
          <w:tcPr>
            <w:tcW w:w="645" w:type="pct"/>
            <w:shd w:val="clear" w:color="auto" w:fill="auto"/>
          </w:tcPr>
          <w:p w14:paraId="62D2A409" w14:textId="77777777" w:rsidR="004C4783" w:rsidRPr="00D665BD" w:rsidRDefault="004C4783" w:rsidP="00B9697A">
            <w:pPr>
              <w:spacing w:before="120" w:after="120"/>
              <w:rPr>
                <w:sz w:val="28"/>
                <w:szCs w:val="28"/>
                <w:lang w:val="en-US"/>
              </w:rPr>
            </w:pPr>
            <w:r w:rsidRPr="003757A0">
              <w:rPr>
                <w:sz w:val="28"/>
                <w:szCs w:val="28"/>
                <w:lang w:val="en-US"/>
              </w:rPr>
              <w:t xml:space="preserve">Lizzie Lunn     Policy and Scrutiny Officer </w:t>
            </w:r>
            <w:r w:rsidRPr="003757A0">
              <w:rPr>
                <w:sz w:val="28"/>
                <w:szCs w:val="28"/>
              </w:rPr>
              <w:lastRenderedPageBreak/>
              <w:t xml:space="preserve">07342069369 </w:t>
            </w:r>
            <w:hyperlink r:id="rId21" w:history="1">
              <w:r w:rsidRPr="003757A0">
                <w:rPr>
                  <w:rStyle w:val="Hyperlink"/>
                  <w:sz w:val="28"/>
                  <w:szCs w:val="28"/>
                </w:rPr>
                <w:t>elizabeth.lunn@northeastca.gov.uk</w:t>
              </w:r>
            </w:hyperlink>
          </w:p>
        </w:tc>
        <w:tc>
          <w:tcPr>
            <w:tcW w:w="495" w:type="pct"/>
            <w:shd w:val="clear" w:color="auto" w:fill="auto"/>
          </w:tcPr>
          <w:p w14:paraId="45EBD139" w14:textId="77777777" w:rsidR="004C4783" w:rsidRDefault="004C4783" w:rsidP="00B9697A">
            <w:pPr>
              <w:spacing w:before="120" w:after="120"/>
              <w:rPr>
                <w:sz w:val="28"/>
                <w:szCs w:val="28"/>
              </w:rPr>
            </w:pPr>
            <w:r>
              <w:rPr>
                <w:sz w:val="28"/>
                <w:szCs w:val="28"/>
              </w:rPr>
              <w:lastRenderedPageBreak/>
              <w:t>Public</w:t>
            </w:r>
          </w:p>
        </w:tc>
      </w:tr>
      <w:tr w:rsidR="00813168" w:rsidRPr="002F0CAD" w14:paraId="18527C2D" w14:textId="77777777" w:rsidTr="000D253D">
        <w:tc>
          <w:tcPr>
            <w:tcW w:w="5000" w:type="pct"/>
            <w:gridSpan w:val="9"/>
            <w:shd w:val="clear" w:color="auto" w:fill="F2F2F2" w:themeFill="background1" w:themeFillShade="F2"/>
          </w:tcPr>
          <w:p w14:paraId="6A960534" w14:textId="77777777" w:rsidR="00813168" w:rsidRPr="002F0CAD" w:rsidRDefault="00813168" w:rsidP="00813168">
            <w:pPr>
              <w:spacing w:before="120" w:after="120"/>
              <w:rPr>
                <w:b/>
                <w:sz w:val="28"/>
                <w:szCs w:val="28"/>
              </w:rPr>
            </w:pPr>
            <w:r>
              <w:rPr>
                <w:b/>
                <w:sz w:val="28"/>
                <w:szCs w:val="28"/>
              </w:rPr>
              <w:t>Economic Development and Regeneration Advisory Board (EDRAB)</w:t>
            </w:r>
          </w:p>
        </w:tc>
      </w:tr>
      <w:tr w:rsidR="00F06245" w:rsidRPr="002F0CAD" w14:paraId="5CC502C3" w14:textId="77777777" w:rsidTr="00B9697A">
        <w:tc>
          <w:tcPr>
            <w:tcW w:w="5000" w:type="pct"/>
            <w:gridSpan w:val="9"/>
          </w:tcPr>
          <w:p w14:paraId="4280A84A" w14:textId="77777777" w:rsidR="00F06245" w:rsidRDefault="00F06245" w:rsidP="00B9697A">
            <w:pPr>
              <w:spacing w:before="120" w:after="120"/>
              <w:rPr>
                <w:sz w:val="28"/>
                <w:szCs w:val="28"/>
              </w:rPr>
            </w:pPr>
            <w:r>
              <w:rPr>
                <w:sz w:val="28"/>
                <w:szCs w:val="28"/>
              </w:rPr>
              <w:t>There are no items currently scheduled – next meeting July 2019 – exact date to be confirmed</w:t>
            </w:r>
          </w:p>
        </w:tc>
      </w:tr>
    </w:tbl>
    <w:p w14:paraId="4F565D23" w14:textId="77777777" w:rsidR="005C3281" w:rsidRDefault="005C3281"/>
    <w:p w14:paraId="3F3FE706" w14:textId="77777777" w:rsidR="005C3281" w:rsidRDefault="005C3281">
      <w:pPr>
        <w:spacing w:after="0" w:line="240" w:lineRule="auto"/>
      </w:pPr>
      <w:r>
        <w:br w:type="page"/>
      </w:r>
    </w:p>
    <w:p w14:paraId="118EACD2" w14:textId="77777777" w:rsidR="00DD7286" w:rsidRDefault="00DD7286"/>
    <w:p w14:paraId="2988AD63" w14:textId="77777777" w:rsidR="005C3281" w:rsidRPr="005C3281" w:rsidRDefault="005C3281" w:rsidP="005C3281">
      <w:pPr>
        <w:jc w:val="center"/>
        <w:rPr>
          <w:b/>
          <w:sz w:val="32"/>
          <w:szCs w:val="32"/>
          <w:u w:val="single"/>
        </w:rPr>
      </w:pPr>
      <w:bookmarkStart w:id="2" w:name="NorthEastJointTransportCommittees"/>
      <w:bookmarkEnd w:id="2"/>
      <w:r>
        <w:rPr>
          <w:b/>
          <w:sz w:val="32"/>
          <w:szCs w:val="32"/>
          <w:u w:val="single"/>
        </w:rPr>
        <w:t>North East Joint Transport Committees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1699"/>
        <w:gridCol w:w="1423"/>
        <w:gridCol w:w="2126"/>
        <w:gridCol w:w="5252"/>
        <w:gridCol w:w="3390"/>
        <w:gridCol w:w="2699"/>
        <w:gridCol w:w="2071"/>
      </w:tblGrid>
      <w:tr w:rsidR="005C3281" w14:paraId="47458709" w14:textId="77777777" w:rsidTr="005C3281">
        <w:trPr>
          <w:tblHeader/>
        </w:trPr>
        <w:tc>
          <w:tcPr>
            <w:tcW w:w="541" w:type="pct"/>
            <w:shd w:val="clear" w:color="auto" w:fill="9ED561"/>
          </w:tcPr>
          <w:p w14:paraId="7B70722C" w14:textId="77777777" w:rsidR="005C3281" w:rsidRPr="002F0CAD" w:rsidRDefault="005C3281" w:rsidP="005C3281">
            <w:pPr>
              <w:spacing w:before="120" w:after="120" w:line="240" w:lineRule="auto"/>
              <w:rPr>
                <w:b/>
                <w:sz w:val="28"/>
                <w:szCs w:val="28"/>
              </w:rPr>
            </w:pPr>
            <w:r>
              <w:rPr>
                <w:b/>
                <w:sz w:val="28"/>
                <w:szCs w:val="28"/>
              </w:rPr>
              <w:t xml:space="preserve">Reference Number </w:t>
            </w:r>
          </w:p>
        </w:tc>
        <w:tc>
          <w:tcPr>
            <w:tcW w:w="406" w:type="pct"/>
            <w:shd w:val="clear" w:color="auto" w:fill="9ED561"/>
          </w:tcPr>
          <w:p w14:paraId="23D8FF91" w14:textId="77777777" w:rsidR="005C3281" w:rsidRPr="002F0CAD" w:rsidRDefault="005C3281" w:rsidP="005C3281">
            <w:pPr>
              <w:spacing w:before="120" w:after="120" w:line="240" w:lineRule="auto"/>
              <w:rPr>
                <w:b/>
                <w:sz w:val="28"/>
                <w:szCs w:val="28"/>
              </w:rPr>
            </w:pPr>
            <w:r w:rsidRPr="002F0CAD">
              <w:rPr>
                <w:b/>
                <w:sz w:val="28"/>
                <w:szCs w:val="28"/>
              </w:rPr>
              <w:t>Decision</w:t>
            </w:r>
            <w:r>
              <w:rPr>
                <w:b/>
                <w:sz w:val="28"/>
                <w:szCs w:val="28"/>
              </w:rPr>
              <w:t xml:space="preserve"> expected </w:t>
            </w:r>
            <w:r w:rsidRPr="002F0CAD">
              <w:rPr>
                <w:b/>
                <w:sz w:val="28"/>
                <w:szCs w:val="28"/>
              </w:rPr>
              <w:t xml:space="preserve">to be made on or within </w:t>
            </w:r>
            <w:r>
              <w:rPr>
                <w:b/>
                <w:sz w:val="28"/>
                <w:szCs w:val="28"/>
              </w:rPr>
              <w:t>60 days of</w:t>
            </w:r>
          </w:p>
        </w:tc>
        <w:tc>
          <w:tcPr>
            <w:tcW w:w="340" w:type="pct"/>
            <w:shd w:val="clear" w:color="auto" w:fill="9ED561"/>
          </w:tcPr>
          <w:p w14:paraId="56D121A2" w14:textId="77777777" w:rsidR="005C3281" w:rsidRPr="002F0CAD" w:rsidRDefault="005C3281" w:rsidP="005C3281">
            <w:pPr>
              <w:spacing w:before="120" w:after="120" w:line="240" w:lineRule="auto"/>
              <w:rPr>
                <w:b/>
                <w:sz w:val="28"/>
                <w:szCs w:val="28"/>
              </w:rPr>
            </w:pPr>
            <w:r>
              <w:rPr>
                <w:b/>
                <w:sz w:val="28"/>
                <w:szCs w:val="28"/>
              </w:rPr>
              <w:t xml:space="preserve">Decision Type: </w:t>
            </w:r>
            <w:r w:rsidRPr="002F0CAD">
              <w:rPr>
                <w:b/>
                <w:sz w:val="28"/>
                <w:szCs w:val="28"/>
              </w:rPr>
              <w:t>Key or Non-Key</w:t>
            </w:r>
          </w:p>
        </w:tc>
        <w:tc>
          <w:tcPr>
            <w:tcW w:w="508" w:type="pct"/>
            <w:shd w:val="clear" w:color="auto" w:fill="9ED561"/>
          </w:tcPr>
          <w:p w14:paraId="30043A64" w14:textId="77777777" w:rsidR="005C3281" w:rsidRPr="002F0CAD" w:rsidRDefault="005C3281" w:rsidP="005C3281">
            <w:pPr>
              <w:spacing w:before="120" w:after="120" w:line="240" w:lineRule="auto"/>
              <w:rPr>
                <w:b/>
                <w:sz w:val="28"/>
                <w:szCs w:val="28"/>
              </w:rPr>
            </w:pPr>
            <w:r w:rsidRPr="002F0CAD">
              <w:rPr>
                <w:b/>
                <w:sz w:val="28"/>
                <w:szCs w:val="28"/>
              </w:rPr>
              <w:t>Decision Maker</w:t>
            </w:r>
          </w:p>
        </w:tc>
        <w:tc>
          <w:tcPr>
            <w:tcW w:w="1255" w:type="pct"/>
            <w:shd w:val="clear" w:color="auto" w:fill="9ED561"/>
          </w:tcPr>
          <w:p w14:paraId="2D40CF71" w14:textId="77777777" w:rsidR="005C3281" w:rsidRPr="002F0CAD" w:rsidRDefault="005C3281" w:rsidP="005C3281">
            <w:pPr>
              <w:spacing w:before="120" w:after="120" w:line="240" w:lineRule="auto"/>
              <w:rPr>
                <w:b/>
                <w:sz w:val="28"/>
                <w:szCs w:val="28"/>
              </w:rPr>
            </w:pPr>
            <w:r w:rsidRPr="002F0CAD">
              <w:rPr>
                <w:b/>
                <w:sz w:val="28"/>
                <w:szCs w:val="28"/>
              </w:rPr>
              <w:t>Details of Decision to be taken</w:t>
            </w:r>
          </w:p>
        </w:tc>
        <w:tc>
          <w:tcPr>
            <w:tcW w:w="810" w:type="pct"/>
            <w:shd w:val="clear" w:color="auto" w:fill="9ED561"/>
          </w:tcPr>
          <w:p w14:paraId="2A62F5F9" w14:textId="77777777" w:rsidR="005C3281" w:rsidRPr="002F0CAD" w:rsidRDefault="005C3281" w:rsidP="005C3281">
            <w:pPr>
              <w:spacing w:before="120" w:after="120" w:line="240" w:lineRule="auto"/>
              <w:rPr>
                <w:b/>
                <w:sz w:val="28"/>
                <w:szCs w:val="28"/>
              </w:rPr>
            </w:pPr>
            <w:r>
              <w:rPr>
                <w:b/>
                <w:sz w:val="28"/>
                <w:szCs w:val="28"/>
              </w:rPr>
              <w:t xml:space="preserve">Additional </w:t>
            </w:r>
            <w:r w:rsidRPr="002F0CAD">
              <w:rPr>
                <w:b/>
                <w:sz w:val="28"/>
                <w:szCs w:val="28"/>
              </w:rPr>
              <w:t>Documents for consideration</w:t>
            </w:r>
          </w:p>
        </w:tc>
        <w:tc>
          <w:tcPr>
            <w:tcW w:w="645" w:type="pct"/>
            <w:shd w:val="clear" w:color="auto" w:fill="9ED561"/>
          </w:tcPr>
          <w:p w14:paraId="318315B8" w14:textId="77777777" w:rsidR="005C3281" w:rsidRPr="002F0CAD" w:rsidRDefault="005C3281" w:rsidP="005C3281">
            <w:pPr>
              <w:spacing w:before="120" w:after="120" w:line="240" w:lineRule="auto"/>
              <w:rPr>
                <w:b/>
                <w:sz w:val="28"/>
                <w:szCs w:val="28"/>
              </w:rPr>
            </w:pPr>
            <w:r w:rsidRPr="002F0CAD">
              <w:rPr>
                <w:b/>
                <w:sz w:val="28"/>
                <w:szCs w:val="28"/>
              </w:rPr>
              <w:t>Contact Officer</w:t>
            </w:r>
          </w:p>
        </w:tc>
        <w:tc>
          <w:tcPr>
            <w:tcW w:w="495" w:type="pct"/>
            <w:shd w:val="clear" w:color="auto" w:fill="9ED561"/>
          </w:tcPr>
          <w:p w14:paraId="0CE4F988" w14:textId="77777777" w:rsidR="005C3281" w:rsidRPr="002F0CAD" w:rsidRDefault="005C3281" w:rsidP="005C3281">
            <w:pPr>
              <w:spacing w:before="120" w:after="120" w:line="240" w:lineRule="auto"/>
              <w:rPr>
                <w:b/>
                <w:sz w:val="28"/>
                <w:szCs w:val="28"/>
              </w:rPr>
            </w:pPr>
            <w:r>
              <w:rPr>
                <w:b/>
                <w:sz w:val="28"/>
                <w:szCs w:val="28"/>
              </w:rPr>
              <w:t xml:space="preserve">Decision to be made in </w:t>
            </w:r>
            <w:r w:rsidRPr="002F0CAD">
              <w:rPr>
                <w:b/>
                <w:sz w:val="28"/>
                <w:szCs w:val="28"/>
              </w:rPr>
              <w:t>Public or Private (and relevant category</w:t>
            </w:r>
            <w:r>
              <w:rPr>
                <w:b/>
                <w:sz w:val="28"/>
                <w:szCs w:val="28"/>
              </w:rPr>
              <w:t xml:space="preserve"> of exemption</w:t>
            </w:r>
            <w:r w:rsidRPr="002F0CAD">
              <w:rPr>
                <w:b/>
                <w:sz w:val="28"/>
                <w:szCs w:val="28"/>
              </w:rPr>
              <w:t>)</w:t>
            </w:r>
          </w:p>
        </w:tc>
      </w:tr>
      <w:tr w:rsidR="005C3281" w14:paraId="0D63F17A" w14:textId="77777777" w:rsidTr="005C3281">
        <w:tc>
          <w:tcPr>
            <w:tcW w:w="5000" w:type="pct"/>
            <w:gridSpan w:val="8"/>
            <w:shd w:val="clear" w:color="auto" w:fill="F2F2F2" w:themeFill="background1" w:themeFillShade="F2"/>
          </w:tcPr>
          <w:p w14:paraId="515A39B0" w14:textId="77777777" w:rsidR="005C3281" w:rsidRPr="005C3281" w:rsidRDefault="005C3281" w:rsidP="005C3281">
            <w:pPr>
              <w:spacing w:before="120" w:after="120"/>
              <w:rPr>
                <w:b/>
                <w:sz w:val="28"/>
                <w:szCs w:val="28"/>
                <w:lang w:val="en-US"/>
              </w:rPr>
            </w:pPr>
            <w:r w:rsidRPr="005C3281">
              <w:rPr>
                <w:b/>
                <w:sz w:val="28"/>
                <w:szCs w:val="28"/>
                <w:lang w:val="en-US"/>
              </w:rPr>
              <w:t>North East Joint Transport Committee (JTC)</w:t>
            </w:r>
          </w:p>
        </w:tc>
      </w:tr>
      <w:tr w:rsidR="006A2EA3" w14:paraId="77412E3F" w14:textId="77777777" w:rsidTr="002528C8">
        <w:tc>
          <w:tcPr>
            <w:tcW w:w="541" w:type="pct"/>
          </w:tcPr>
          <w:p w14:paraId="00241786" w14:textId="5C48AA1D" w:rsidR="006A2EA3" w:rsidRPr="006A2EA3" w:rsidRDefault="006A2EA3" w:rsidP="006A2EA3">
            <w:pPr>
              <w:spacing w:before="120" w:after="120"/>
              <w:rPr>
                <w:sz w:val="28"/>
                <w:szCs w:val="28"/>
              </w:rPr>
            </w:pPr>
            <w:r>
              <w:rPr>
                <w:sz w:val="28"/>
                <w:szCs w:val="28"/>
              </w:rPr>
              <w:t>JTC 1 (a)</w:t>
            </w:r>
          </w:p>
        </w:tc>
        <w:tc>
          <w:tcPr>
            <w:tcW w:w="406" w:type="pct"/>
            <w:shd w:val="clear" w:color="auto" w:fill="FFFFFF" w:themeFill="background1"/>
          </w:tcPr>
          <w:p w14:paraId="33D465EF" w14:textId="77777777" w:rsidR="006A2EA3" w:rsidRDefault="006A2EA3" w:rsidP="006A2EA3">
            <w:pPr>
              <w:spacing w:before="120" w:after="120" w:line="240" w:lineRule="auto"/>
              <w:rPr>
                <w:sz w:val="28"/>
                <w:szCs w:val="28"/>
              </w:rPr>
            </w:pPr>
            <w:r>
              <w:rPr>
                <w:sz w:val="28"/>
                <w:szCs w:val="28"/>
              </w:rPr>
              <w:t>18 June 2019 – Annual Meeting</w:t>
            </w:r>
          </w:p>
          <w:p w14:paraId="03A72F13" w14:textId="4A5F5B28" w:rsidR="006A2EA3" w:rsidRDefault="006A2EA3" w:rsidP="006A2EA3">
            <w:pPr>
              <w:spacing w:before="120" w:after="120" w:line="240" w:lineRule="auto"/>
              <w:rPr>
                <w:sz w:val="28"/>
                <w:szCs w:val="28"/>
              </w:rPr>
            </w:pPr>
            <w:r>
              <w:rPr>
                <w:sz w:val="28"/>
                <w:szCs w:val="28"/>
              </w:rPr>
              <w:t>(Standing Item)</w:t>
            </w:r>
          </w:p>
        </w:tc>
        <w:tc>
          <w:tcPr>
            <w:tcW w:w="340" w:type="pct"/>
            <w:shd w:val="clear" w:color="auto" w:fill="FFFFFF" w:themeFill="background1"/>
          </w:tcPr>
          <w:p w14:paraId="3FC592A4" w14:textId="7D98925E" w:rsidR="006A2EA3" w:rsidRDefault="006A2EA3" w:rsidP="006A2EA3">
            <w:pPr>
              <w:spacing w:before="120" w:after="120"/>
              <w:rPr>
                <w:sz w:val="28"/>
                <w:szCs w:val="28"/>
              </w:rPr>
            </w:pPr>
            <w:r>
              <w:rPr>
                <w:sz w:val="28"/>
                <w:szCs w:val="28"/>
              </w:rPr>
              <w:t>Non-Key</w:t>
            </w:r>
          </w:p>
        </w:tc>
        <w:tc>
          <w:tcPr>
            <w:tcW w:w="508" w:type="pct"/>
            <w:shd w:val="clear" w:color="auto" w:fill="FFFFFF" w:themeFill="background1"/>
          </w:tcPr>
          <w:p w14:paraId="19978245" w14:textId="230CD08F" w:rsidR="006A2EA3" w:rsidRDefault="00306857" w:rsidP="006A2EA3">
            <w:pPr>
              <w:spacing w:before="120" w:after="120"/>
              <w:rPr>
                <w:sz w:val="28"/>
                <w:szCs w:val="28"/>
              </w:rPr>
            </w:pPr>
            <w:r>
              <w:rPr>
                <w:sz w:val="28"/>
                <w:szCs w:val="28"/>
              </w:rPr>
              <w:t>North East Joint Transport Committee</w:t>
            </w:r>
          </w:p>
        </w:tc>
        <w:tc>
          <w:tcPr>
            <w:tcW w:w="1255" w:type="pct"/>
            <w:shd w:val="clear" w:color="auto" w:fill="auto"/>
          </w:tcPr>
          <w:p w14:paraId="67905B69" w14:textId="77777777" w:rsidR="006A2EA3" w:rsidRPr="004D7B36" w:rsidRDefault="006A2EA3" w:rsidP="006A2EA3">
            <w:pPr>
              <w:spacing w:before="120" w:after="120"/>
              <w:rPr>
                <w:rFonts w:eastAsia="Times New Roman"/>
                <w:b/>
                <w:color w:val="000000"/>
                <w:sz w:val="28"/>
                <w:szCs w:val="28"/>
                <w:lang w:val="en-US"/>
              </w:rPr>
            </w:pPr>
            <w:r w:rsidRPr="004D7B36">
              <w:rPr>
                <w:rFonts w:eastAsia="Times New Roman"/>
                <w:b/>
                <w:color w:val="000000"/>
                <w:sz w:val="28"/>
                <w:szCs w:val="28"/>
                <w:lang w:val="en-US"/>
              </w:rPr>
              <w:t>Regional Transport Update</w:t>
            </w:r>
          </w:p>
          <w:p w14:paraId="646D58D9" w14:textId="280FB34C" w:rsidR="006A2EA3" w:rsidRPr="008B7E4C" w:rsidRDefault="006A2EA3" w:rsidP="006A2EA3">
            <w:pPr>
              <w:spacing w:before="120" w:after="120"/>
              <w:rPr>
                <w:rFonts w:eastAsia="Times New Roman"/>
                <w:b/>
                <w:color w:val="000000"/>
                <w:sz w:val="28"/>
                <w:szCs w:val="28"/>
              </w:rPr>
            </w:pPr>
            <w:r w:rsidRPr="0070770F">
              <w:rPr>
                <w:rFonts w:eastAsia="Times New Roman"/>
                <w:color w:val="000000"/>
                <w:sz w:val="28"/>
                <w:szCs w:val="28"/>
                <w:lang w:val="en-US"/>
              </w:rPr>
              <w:t>Members are asked to note the contents of the report, detailing an update on the latest transport issues in the region.</w:t>
            </w:r>
          </w:p>
        </w:tc>
        <w:tc>
          <w:tcPr>
            <w:tcW w:w="810" w:type="pct"/>
            <w:shd w:val="clear" w:color="auto" w:fill="FFFFFF" w:themeFill="background1"/>
          </w:tcPr>
          <w:p w14:paraId="51F6571F" w14:textId="7D5E3084" w:rsidR="006A2EA3" w:rsidRDefault="006A2EA3" w:rsidP="006A2EA3">
            <w:pPr>
              <w:spacing w:before="120" w:after="120" w:line="240" w:lineRule="auto"/>
              <w:ind w:left="39"/>
              <w:rPr>
                <w:rStyle w:val="Hyperlink"/>
                <w:rFonts w:eastAsia="Times New Roman"/>
                <w:sz w:val="28"/>
                <w:szCs w:val="28"/>
                <w:lang w:val="en-US"/>
              </w:rPr>
            </w:pPr>
            <w:r>
              <w:rPr>
                <w:rFonts w:eastAsia="Times New Roman"/>
                <w:sz w:val="28"/>
                <w:szCs w:val="28"/>
                <w:lang w:val="en-US"/>
              </w:rPr>
              <w:t>None</w:t>
            </w:r>
          </w:p>
        </w:tc>
        <w:tc>
          <w:tcPr>
            <w:tcW w:w="645" w:type="pct"/>
            <w:shd w:val="clear" w:color="auto" w:fill="FFFFFF" w:themeFill="background1"/>
          </w:tcPr>
          <w:p w14:paraId="72791561" w14:textId="217823DA" w:rsidR="006A2EA3" w:rsidRPr="00AE2DDF" w:rsidRDefault="006A2EA3" w:rsidP="006A2EA3">
            <w:pPr>
              <w:spacing w:before="120" w:after="120"/>
              <w:rPr>
                <w:sz w:val="28"/>
                <w:szCs w:val="28"/>
              </w:rPr>
            </w:pPr>
            <w:r w:rsidRPr="00AE2DDF">
              <w:rPr>
                <w:sz w:val="28"/>
                <w:szCs w:val="28"/>
                <w:lang w:val="en-US"/>
              </w:rPr>
              <w:t xml:space="preserve">Tobyn Hughes Managing Director Transport North East            </w:t>
            </w:r>
            <w:proofErr w:type="gramStart"/>
            <w:r w:rsidRPr="00AE2DDF">
              <w:rPr>
                <w:sz w:val="28"/>
                <w:szCs w:val="28"/>
                <w:lang w:val="en-US"/>
              </w:rPr>
              <w:t xml:space="preserve">   (</w:t>
            </w:r>
            <w:proofErr w:type="gramEnd"/>
            <w:r w:rsidRPr="00AE2DDF">
              <w:rPr>
                <w:sz w:val="28"/>
                <w:szCs w:val="28"/>
                <w:lang w:val="en-US"/>
              </w:rPr>
              <w:t xml:space="preserve">0191) 2033246 </w:t>
            </w:r>
            <w:hyperlink r:id="rId22" w:history="1">
              <w:r w:rsidRPr="00AE2DDF">
                <w:rPr>
                  <w:rStyle w:val="Hyperlink"/>
                  <w:sz w:val="28"/>
                  <w:szCs w:val="28"/>
                  <w:lang w:val="en-US"/>
                </w:rPr>
                <w:t>tobyn.hughes@nexus.org.uk</w:t>
              </w:r>
            </w:hyperlink>
          </w:p>
        </w:tc>
        <w:tc>
          <w:tcPr>
            <w:tcW w:w="495" w:type="pct"/>
            <w:shd w:val="clear" w:color="auto" w:fill="FFFFFF" w:themeFill="background1"/>
          </w:tcPr>
          <w:p w14:paraId="2A361144" w14:textId="19042B41" w:rsidR="006A2EA3" w:rsidRDefault="006A2EA3" w:rsidP="006A2EA3">
            <w:pPr>
              <w:spacing w:before="120" w:after="120"/>
              <w:rPr>
                <w:sz w:val="28"/>
                <w:szCs w:val="28"/>
                <w:lang w:val="en-US"/>
              </w:rPr>
            </w:pPr>
            <w:r>
              <w:rPr>
                <w:sz w:val="28"/>
                <w:szCs w:val="28"/>
                <w:lang w:val="en-US"/>
              </w:rPr>
              <w:t>Public</w:t>
            </w:r>
          </w:p>
        </w:tc>
      </w:tr>
      <w:tr w:rsidR="00AC5E89" w14:paraId="37CCDED4" w14:textId="77777777" w:rsidTr="002528C8">
        <w:tc>
          <w:tcPr>
            <w:tcW w:w="541" w:type="pct"/>
          </w:tcPr>
          <w:p w14:paraId="26A85477" w14:textId="1DD4AB30" w:rsidR="00AC5E89" w:rsidRDefault="00AC5E89" w:rsidP="006A2EA3">
            <w:pPr>
              <w:spacing w:before="120" w:after="120"/>
              <w:rPr>
                <w:sz w:val="28"/>
                <w:szCs w:val="28"/>
              </w:rPr>
            </w:pPr>
            <w:r>
              <w:rPr>
                <w:sz w:val="28"/>
                <w:szCs w:val="28"/>
              </w:rPr>
              <w:t>JTC 1(b)</w:t>
            </w:r>
          </w:p>
        </w:tc>
        <w:tc>
          <w:tcPr>
            <w:tcW w:w="406" w:type="pct"/>
            <w:shd w:val="clear" w:color="auto" w:fill="FFFFFF" w:themeFill="background1"/>
          </w:tcPr>
          <w:p w14:paraId="22BD2B34" w14:textId="7C31EB54" w:rsidR="00AC5E89" w:rsidRDefault="00AC5E89" w:rsidP="006A2EA3">
            <w:pPr>
              <w:spacing w:before="120" w:after="120" w:line="240" w:lineRule="auto"/>
              <w:rPr>
                <w:sz w:val="28"/>
                <w:szCs w:val="28"/>
              </w:rPr>
            </w:pPr>
            <w:r>
              <w:rPr>
                <w:sz w:val="28"/>
                <w:szCs w:val="28"/>
              </w:rPr>
              <w:t xml:space="preserve">18 June 2019 </w:t>
            </w:r>
            <w:r w:rsidR="00306857">
              <w:rPr>
                <w:sz w:val="28"/>
                <w:szCs w:val="28"/>
              </w:rPr>
              <w:t>-</w:t>
            </w:r>
            <w:r>
              <w:rPr>
                <w:sz w:val="28"/>
                <w:szCs w:val="28"/>
              </w:rPr>
              <w:t xml:space="preserve">Annual </w:t>
            </w:r>
            <w:r w:rsidR="00306857">
              <w:rPr>
                <w:sz w:val="28"/>
                <w:szCs w:val="28"/>
              </w:rPr>
              <w:t>Meeting</w:t>
            </w:r>
          </w:p>
        </w:tc>
        <w:tc>
          <w:tcPr>
            <w:tcW w:w="340" w:type="pct"/>
            <w:shd w:val="clear" w:color="auto" w:fill="FFFFFF" w:themeFill="background1"/>
          </w:tcPr>
          <w:p w14:paraId="4E2F38CA" w14:textId="4B78A440" w:rsidR="00AC5E89" w:rsidRDefault="00306857" w:rsidP="006A2EA3">
            <w:pPr>
              <w:spacing w:before="120" w:after="120"/>
              <w:rPr>
                <w:sz w:val="28"/>
                <w:szCs w:val="28"/>
              </w:rPr>
            </w:pPr>
            <w:r>
              <w:rPr>
                <w:sz w:val="28"/>
                <w:szCs w:val="28"/>
              </w:rPr>
              <w:t>Non-Key</w:t>
            </w:r>
          </w:p>
        </w:tc>
        <w:tc>
          <w:tcPr>
            <w:tcW w:w="508" w:type="pct"/>
            <w:shd w:val="clear" w:color="auto" w:fill="FFFFFF" w:themeFill="background1"/>
          </w:tcPr>
          <w:p w14:paraId="04A2817E" w14:textId="3D100070" w:rsidR="00AC5E89" w:rsidRDefault="00306857" w:rsidP="006A2EA3">
            <w:pPr>
              <w:spacing w:before="120" w:after="120"/>
              <w:rPr>
                <w:sz w:val="28"/>
                <w:szCs w:val="28"/>
              </w:rPr>
            </w:pPr>
            <w:r>
              <w:rPr>
                <w:sz w:val="28"/>
                <w:szCs w:val="28"/>
              </w:rPr>
              <w:t>North East Joint Transport Committee</w:t>
            </w:r>
          </w:p>
        </w:tc>
        <w:tc>
          <w:tcPr>
            <w:tcW w:w="1255" w:type="pct"/>
            <w:shd w:val="clear" w:color="auto" w:fill="auto"/>
          </w:tcPr>
          <w:p w14:paraId="6ED8DE5A" w14:textId="77777777" w:rsidR="00AC5E89" w:rsidRDefault="00306857" w:rsidP="006A2EA3">
            <w:pPr>
              <w:spacing w:before="120" w:after="120"/>
              <w:rPr>
                <w:rFonts w:eastAsia="Times New Roman"/>
                <w:b/>
                <w:color w:val="000000"/>
                <w:sz w:val="28"/>
                <w:szCs w:val="28"/>
                <w:lang w:val="en-US"/>
              </w:rPr>
            </w:pPr>
            <w:r>
              <w:rPr>
                <w:rFonts w:eastAsia="Times New Roman"/>
                <w:b/>
                <w:color w:val="000000"/>
                <w:sz w:val="28"/>
                <w:szCs w:val="28"/>
                <w:lang w:val="en-US"/>
              </w:rPr>
              <w:t xml:space="preserve">Capital </w:t>
            </w:r>
            <w:proofErr w:type="spellStart"/>
            <w:r>
              <w:rPr>
                <w:rFonts w:eastAsia="Times New Roman"/>
                <w:b/>
                <w:color w:val="000000"/>
                <w:sz w:val="28"/>
                <w:szCs w:val="28"/>
                <w:lang w:val="en-US"/>
              </w:rPr>
              <w:t>Programme</w:t>
            </w:r>
            <w:proofErr w:type="spellEnd"/>
            <w:r>
              <w:rPr>
                <w:rFonts w:eastAsia="Times New Roman"/>
                <w:b/>
                <w:color w:val="000000"/>
                <w:sz w:val="28"/>
                <w:szCs w:val="28"/>
                <w:lang w:val="en-US"/>
              </w:rPr>
              <w:t xml:space="preserve"> 2018/19 Outturn</w:t>
            </w:r>
          </w:p>
          <w:p w14:paraId="474EECFC" w14:textId="77777777" w:rsidR="00306857" w:rsidRPr="001D50C6" w:rsidRDefault="00306857" w:rsidP="00306857">
            <w:pPr>
              <w:spacing w:before="120" w:after="120"/>
              <w:ind w:left="39"/>
              <w:rPr>
                <w:color w:val="000000"/>
                <w:sz w:val="28"/>
                <w:szCs w:val="28"/>
                <w:lang w:val="en-US"/>
              </w:rPr>
            </w:pPr>
            <w:r w:rsidRPr="001D50C6">
              <w:rPr>
                <w:color w:val="000000"/>
                <w:sz w:val="28"/>
                <w:szCs w:val="28"/>
                <w:lang w:val="en-US"/>
              </w:rPr>
              <w:t xml:space="preserve">To provide the Joint Transport Committee with the outturn position for the Capital </w:t>
            </w:r>
            <w:proofErr w:type="spellStart"/>
            <w:r w:rsidRPr="001D50C6">
              <w:rPr>
                <w:color w:val="000000"/>
                <w:sz w:val="28"/>
                <w:szCs w:val="28"/>
                <w:lang w:val="en-US"/>
              </w:rPr>
              <w:t>Programme</w:t>
            </w:r>
            <w:proofErr w:type="spellEnd"/>
            <w:r w:rsidRPr="001D50C6">
              <w:rPr>
                <w:color w:val="000000"/>
                <w:sz w:val="28"/>
                <w:szCs w:val="28"/>
                <w:lang w:val="en-US"/>
              </w:rPr>
              <w:t xml:space="preserve"> for 2018/19.</w:t>
            </w:r>
          </w:p>
          <w:p w14:paraId="694E65A9" w14:textId="1C0B0C05" w:rsidR="00306857" w:rsidRPr="00306857" w:rsidRDefault="00306857" w:rsidP="006A2EA3">
            <w:pPr>
              <w:spacing w:before="120" w:after="120"/>
              <w:rPr>
                <w:rFonts w:eastAsia="Times New Roman"/>
                <w:color w:val="000000"/>
                <w:sz w:val="28"/>
                <w:szCs w:val="28"/>
                <w:lang w:val="en-US"/>
              </w:rPr>
            </w:pPr>
          </w:p>
        </w:tc>
        <w:tc>
          <w:tcPr>
            <w:tcW w:w="810" w:type="pct"/>
            <w:shd w:val="clear" w:color="auto" w:fill="FFFFFF" w:themeFill="background1"/>
          </w:tcPr>
          <w:p w14:paraId="7F9EE8A5" w14:textId="4854DF30" w:rsidR="00AC5E89" w:rsidRDefault="00306857" w:rsidP="006A2EA3">
            <w:pPr>
              <w:spacing w:before="120" w:after="120" w:line="240" w:lineRule="auto"/>
              <w:ind w:left="39"/>
              <w:rPr>
                <w:rFonts w:eastAsia="Times New Roman"/>
                <w:sz w:val="28"/>
                <w:szCs w:val="28"/>
                <w:lang w:val="en-US"/>
              </w:rPr>
            </w:pPr>
            <w:r>
              <w:rPr>
                <w:rFonts w:eastAsia="Times New Roman"/>
                <w:sz w:val="28"/>
                <w:szCs w:val="28"/>
                <w:lang w:val="en-US"/>
              </w:rPr>
              <w:t>None</w:t>
            </w:r>
          </w:p>
        </w:tc>
        <w:tc>
          <w:tcPr>
            <w:tcW w:w="645" w:type="pct"/>
            <w:shd w:val="clear" w:color="auto" w:fill="FFFFFF" w:themeFill="background1"/>
          </w:tcPr>
          <w:p w14:paraId="2BA98FAE" w14:textId="77777777" w:rsidR="00306857" w:rsidRPr="00AE2DDF" w:rsidRDefault="00306857" w:rsidP="00306857">
            <w:pPr>
              <w:spacing w:before="120" w:after="120"/>
              <w:ind w:left="39"/>
              <w:rPr>
                <w:sz w:val="28"/>
                <w:szCs w:val="28"/>
                <w:lang w:val="en-US"/>
              </w:rPr>
            </w:pPr>
            <w:r w:rsidRPr="00AE2DDF">
              <w:rPr>
                <w:sz w:val="28"/>
                <w:szCs w:val="28"/>
                <w:lang w:val="en-US"/>
              </w:rPr>
              <w:t>John Hewitt</w:t>
            </w:r>
          </w:p>
          <w:p w14:paraId="22F9D1E4" w14:textId="77777777" w:rsidR="00306857" w:rsidRPr="00AE2DDF" w:rsidRDefault="00306857" w:rsidP="00306857">
            <w:pPr>
              <w:spacing w:before="120" w:after="120"/>
              <w:ind w:left="39"/>
              <w:rPr>
                <w:sz w:val="28"/>
                <w:szCs w:val="28"/>
                <w:lang w:val="en-US"/>
              </w:rPr>
            </w:pPr>
            <w:r w:rsidRPr="00AE2DDF">
              <w:rPr>
                <w:sz w:val="28"/>
                <w:szCs w:val="28"/>
                <w:lang w:val="en-US"/>
              </w:rPr>
              <w:t>Chief Finance Officer</w:t>
            </w:r>
          </w:p>
          <w:p w14:paraId="64F5DCD6" w14:textId="77777777" w:rsidR="00306857" w:rsidRPr="00AE2DDF" w:rsidRDefault="00306857" w:rsidP="00306857">
            <w:pPr>
              <w:spacing w:before="120" w:after="120"/>
              <w:ind w:left="39"/>
              <w:rPr>
                <w:sz w:val="28"/>
                <w:szCs w:val="28"/>
                <w:lang w:val="en-US"/>
              </w:rPr>
            </w:pPr>
            <w:hyperlink r:id="rId23" w:history="1">
              <w:r w:rsidRPr="00AE2DDF">
                <w:rPr>
                  <w:rStyle w:val="Hyperlink"/>
                  <w:sz w:val="28"/>
                  <w:szCs w:val="28"/>
                  <w:lang w:val="en-US"/>
                </w:rPr>
                <w:t>John.hewitt@durham.gov.uk</w:t>
              </w:r>
            </w:hyperlink>
          </w:p>
          <w:p w14:paraId="4725E2BF" w14:textId="77777777" w:rsidR="00306857" w:rsidRPr="00AE2DDF" w:rsidRDefault="00306857" w:rsidP="00306857">
            <w:pPr>
              <w:spacing w:before="120" w:after="120"/>
              <w:ind w:left="39"/>
              <w:rPr>
                <w:sz w:val="28"/>
                <w:szCs w:val="28"/>
                <w:lang w:val="en-US"/>
              </w:rPr>
            </w:pPr>
            <w:r w:rsidRPr="00AE2DDF">
              <w:rPr>
                <w:sz w:val="28"/>
                <w:szCs w:val="28"/>
                <w:lang w:val="en-US"/>
              </w:rPr>
              <w:t>03000261943</w:t>
            </w:r>
          </w:p>
          <w:p w14:paraId="13788D89" w14:textId="77777777" w:rsidR="00306857" w:rsidRPr="00AE2DDF" w:rsidRDefault="00306857" w:rsidP="00306857">
            <w:pPr>
              <w:spacing w:before="120" w:after="120"/>
              <w:ind w:left="39"/>
              <w:rPr>
                <w:sz w:val="28"/>
                <w:szCs w:val="28"/>
                <w:lang w:val="en-US"/>
              </w:rPr>
            </w:pPr>
            <w:r w:rsidRPr="00AE2DDF">
              <w:rPr>
                <w:sz w:val="28"/>
                <w:szCs w:val="28"/>
                <w:lang w:val="en-US"/>
              </w:rPr>
              <w:t>Eleanor Goodman</w:t>
            </w:r>
          </w:p>
          <w:p w14:paraId="12DA7393" w14:textId="77777777" w:rsidR="00306857" w:rsidRPr="00AE2DDF" w:rsidRDefault="00306857" w:rsidP="00306857">
            <w:pPr>
              <w:spacing w:before="120" w:after="120"/>
              <w:ind w:left="39"/>
              <w:rPr>
                <w:sz w:val="28"/>
                <w:szCs w:val="28"/>
                <w:lang w:val="en-US"/>
              </w:rPr>
            </w:pPr>
            <w:r w:rsidRPr="00AE2DDF">
              <w:rPr>
                <w:sz w:val="28"/>
                <w:szCs w:val="28"/>
                <w:lang w:val="en-US"/>
              </w:rPr>
              <w:t>Principal Accountant</w:t>
            </w:r>
          </w:p>
          <w:p w14:paraId="619087B9" w14:textId="77777777" w:rsidR="00306857" w:rsidRPr="00AE2DDF" w:rsidRDefault="00306857" w:rsidP="00306857">
            <w:pPr>
              <w:spacing w:before="120" w:after="120"/>
              <w:ind w:left="39"/>
              <w:rPr>
                <w:sz w:val="28"/>
                <w:szCs w:val="28"/>
                <w:lang w:val="en-US"/>
              </w:rPr>
            </w:pPr>
            <w:hyperlink r:id="rId24" w:history="1">
              <w:r w:rsidRPr="00AE2DDF">
                <w:rPr>
                  <w:rStyle w:val="Hyperlink"/>
                  <w:sz w:val="28"/>
                  <w:szCs w:val="28"/>
                  <w:lang w:val="en-US"/>
                </w:rPr>
                <w:t>Eleanor.goodman@northeastca.gov.uk</w:t>
              </w:r>
            </w:hyperlink>
          </w:p>
          <w:p w14:paraId="00B39C54" w14:textId="77777777" w:rsidR="00306857" w:rsidRPr="00AE2DDF" w:rsidRDefault="00306857" w:rsidP="00306857">
            <w:pPr>
              <w:spacing w:before="120" w:after="120"/>
              <w:ind w:left="39"/>
              <w:rPr>
                <w:sz w:val="28"/>
                <w:szCs w:val="28"/>
                <w:lang w:val="en-US"/>
              </w:rPr>
            </w:pPr>
            <w:r w:rsidRPr="00AE2DDF">
              <w:rPr>
                <w:sz w:val="28"/>
                <w:szCs w:val="28"/>
                <w:lang w:val="en-US"/>
              </w:rPr>
              <w:t>0191 2777518</w:t>
            </w:r>
          </w:p>
          <w:p w14:paraId="0E50037F" w14:textId="77777777" w:rsidR="00AC5E89" w:rsidRPr="00AE2DDF" w:rsidRDefault="00AC5E89" w:rsidP="006A2EA3">
            <w:pPr>
              <w:spacing w:before="120" w:after="120"/>
              <w:rPr>
                <w:sz w:val="28"/>
                <w:szCs w:val="28"/>
                <w:lang w:val="en-US"/>
              </w:rPr>
            </w:pPr>
          </w:p>
        </w:tc>
        <w:tc>
          <w:tcPr>
            <w:tcW w:w="495" w:type="pct"/>
            <w:shd w:val="clear" w:color="auto" w:fill="FFFFFF" w:themeFill="background1"/>
          </w:tcPr>
          <w:p w14:paraId="2EA2D4DD" w14:textId="43D44ECD" w:rsidR="00AC5E89" w:rsidRDefault="002779F1" w:rsidP="006A2EA3">
            <w:pPr>
              <w:spacing w:before="120" w:after="120"/>
              <w:rPr>
                <w:sz w:val="28"/>
                <w:szCs w:val="28"/>
                <w:lang w:val="en-US"/>
              </w:rPr>
            </w:pPr>
            <w:r>
              <w:rPr>
                <w:sz w:val="28"/>
                <w:szCs w:val="28"/>
                <w:lang w:val="en-US"/>
              </w:rPr>
              <w:t>Public</w:t>
            </w:r>
          </w:p>
        </w:tc>
      </w:tr>
      <w:tr w:rsidR="00306857" w14:paraId="686A590E" w14:textId="77777777" w:rsidTr="002528C8">
        <w:tc>
          <w:tcPr>
            <w:tcW w:w="541" w:type="pct"/>
          </w:tcPr>
          <w:p w14:paraId="517E9F27" w14:textId="78A1B18F" w:rsidR="00306857" w:rsidRPr="00306857" w:rsidRDefault="00306857" w:rsidP="00306857">
            <w:pPr>
              <w:spacing w:before="120" w:after="120"/>
              <w:rPr>
                <w:sz w:val="28"/>
                <w:szCs w:val="28"/>
              </w:rPr>
            </w:pPr>
            <w:r w:rsidRPr="00306857">
              <w:rPr>
                <w:sz w:val="28"/>
                <w:szCs w:val="28"/>
              </w:rPr>
              <w:lastRenderedPageBreak/>
              <w:t>JTC 1(c)</w:t>
            </w:r>
          </w:p>
        </w:tc>
        <w:tc>
          <w:tcPr>
            <w:tcW w:w="406" w:type="pct"/>
            <w:shd w:val="clear" w:color="auto" w:fill="FFFFFF" w:themeFill="background1"/>
          </w:tcPr>
          <w:p w14:paraId="01AC8B1D" w14:textId="1775783E" w:rsidR="00306857" w:rsidRPr="00306857" w:rsidRDefault="00306857" w:rsidP="00306857">
            <w:pPr>
              <w:spacing w:before="120" w:after="120" w:line="240" w:lineRule="auto"/>
              <w:rPr>
                <w:sz w:val="28"/>
                <w:szCs w:val="28"/>
              </w:rPr>
            </w:pPr>
            <w:r w:rsidRPr="00306857">
              <w:rPr>
                <w:sz w:val="28"/>
                <w:szCs w:val="28"/>
              </w:rPr>
              <w:t>18 June 2019 -Annual Meeting</w:t>
            </w:r>
          </w:p>
        </w:tc>
        <w:tc>
          <w:tcPr>
            <w:tcW w:w="340" w:type="pct"/>
            <w:shd w:val="clear" w:color="auto" w:fill="FFFFFF" w:themeFill="background1"/>
          </w:tcPr>
          <w:p w14:paraId="5361993F" w14:textId="70016C35" w:rsidR="00306857" w:rsidRPr="00306857" w:rsidRDefault="00306857" w:rsidP="00306857">
            <w:pPr>
              <w:spacing w:before="120" w:after="120"/>
              <w:rPr>
                <w:sz w:val="28"/>
                <w:szCs w:val="28"/>
              </w:rPr>
            </w:pPr>
            <w:r>
              <w:rPr>
                <w:sz w:val="28"/>
                <w:szCs w:val="28"/>
              </w:rPr>
              <w:t>Non-Key</w:t>
            </w:r>
          </w:p>
        </w:tc>
        <w:tc>
          <w:tcPr>
            <w:tcW w:w="508" w:type="pct"/>
            <w:shd w:val="clear" w:color="auto" w:fill="FFFFFF" w:themeFill="background1"/>
          </w:tcPr>
          <w:p w14:paraId="6240EB31" w14:textId="1D90A7BE" w:rsidR="00306857" w:rsidRPr="00306857" w:rsidRDefault="00306857" w:rsidP="00306857">
            <w:pPr>
              <w:spacing w:before="120" w:after="120"/>
              <w:rPr>
                <w:sz w:val="28"/>
                <w:szCs w:val="28"/>
              </w:rPr>
            </w:pPr>
            <w:r>
              <w:rPr>
                <w:sz w:val="28"/>
                <w:szCs w:val="28"/>
              </w:rPr>
              <w:t>North East Joint Transport Committee</w:t>
            </w:r>
          </w:p>
        </w:tc>
        <w:tc>
          <w:tcPr>
            <w:tcW w:w="1255" w:type="pct"/>
            <w:shd w:val="clear" w:color="auto" w:fill="auto"/>
          </w:tcPr>
          <w:p w14:paraId="324BB9AC" w14:textId="77777777" w:rsidR="00306857" w:rsidRDefault="00306857" w:rsidP="00306857">
            <w:pPr>
              <w:spacing w:before="120" w:after="120"/>
              <w:rPr>
                <w:color w:val="000000"/>
                <w:sz w:val="28"/>
                <w:szCs w:val="28"/>
                <w:lang w:val="en-US"/>
              </w:rPr>
            </w:pPr>
            <w:r w:rsidRPr="00306857">
              <w:rPr>
                <w:b/>
                <w:color w:val="000000"/>
                <w:sz w:val="28"/>
                <w:szCs w:val="28"/>
                <w:lang w:val="en-US"/>
              </w:rPr>
              <w:t>Revenue Budget 2018/19 Outturn</w:t>
            </w:r>
          </w:p>
          <w:p w14:paraId="1D41897E" w14:textId="77777777" w:rsidR="00306857" w:rsidRPr="001D50C6" w:rsidRDefault="00306857" w:rsidP="00306857">
            <w:pPr>
              <w:spacing w:before="120" w:after="120"/>
              <w:ind w:left="39"/>
              <w:rPr>
                <w:color w:val="000000"/>
                <w:sz w:val="28"/>
                <w:szCs w:val="28"/>
                <w:lang w:val="en-US"/>
              </w:rPr>
            </w:pPr>
            <w:r w:rsidRPr="001D50C6">
              <w:rPr>
                <w:color w:val="000000"/>
                <w:sz w:val="28"/>
                <w:szCs w:val="28"/>
                <w:lang w:val="en-US"/>
              </w:rPr>
              <w:t>To provide the Joint Transport Committee with the outturn position for the revenue budget for 2018/19.</w:t>
            </w:r>
          </w:p>
          <w:p w14:paraId="6F8B9775" w14:textId="595F2643" w:rsidR="00306857" w:rsidRPr="00306857" w:rsidRDefault="00306857" w:rsidP="00306857">
            <w:pPr>
              <w:spacing w:before="120" w:after="120"/>
              <w:rPr>
                <w:rFonts w:eastAsia="Times New Roman"/>
                <w:color w:val="000000"/>
                <w:sz w:val="28"/>
                <w:szCs w:val="28"/>
                <w:lang w:val="en-US"/>
              </w:rPr>
            </w:pPr>
          </w:p>
        </w:tc>
        <w:tc>
          <w:tcPr>
            <w:tcW w:w="810" w:type="pct"/>
            <w:shd w:val="clear" w:color="auto" w:fill="FFFFFF" w:themeFill="background1"/>
          </w:tcPr>
          <w:p w14:paraId="593E497B" w14:textId="56C6C0CD" w:rsidR="00306857" w:rsidRPr="00306857" w:rsidRDefault="00306857" w:rsidP="00306857">
            <w:pPr>
              <w:spacing w:before="120" w:after="120" w:line="240" w:lineRule="auto"/>
              <w:ind w:left="39"/>
              <w:rPr>
                <w:rFonts w:eastAsia="Times New Roman"/>
                <w:sz w:val="28"/>
                <w:szCs w:val="28"/>
                <w:lang w:val="en-US"/>
              </w:rPr>
            </w:pPr>
            <w:r>
              <w:rPr>
                <w:rFonts w:eastAsia="Times New Roman"/>
                <w:sz w:val="28"/>
                <w:szCs w:val="28"/>
                <w:lang w:val="en-US"/>
              </w:rPr>
              <w:t>None</w:t>
            </w:r>
          </w:p>
        </w:tc>
        <w:tc>
          <w:tcPr>
            <w:tcW w:w="645" w:type="pct"/>
            <w:shd w:val="clear" w:color="auto" w:fill="FFFFFF" w:themeFill="background1"/>
          </w:tcPr>
          <w:p w14:paraId="678C68A8" w14:textId="77777777" w:rsidR="00306857" w:rsidRPr="00AE2DDF" w:rsidRDefault="00306857" w:rsidP="00306857">
            <w:pPr>
              <w:spacing w:before="120" w:after="120"/>
              <w:ind w:left="39"/>
              <w:rPr>
                <w:sz w:val="28"/>
                <w:szCs w:val="28"/>
                <w:lang w:val="en-US"/>
              </w:rPr>
            </w:pPr>
            <w:r w:rsidRPr="00AE2DDF">
              <w:rPr>
                <w:sz w:val="28"/>
                <w:szCs w:val="28"/>
                <w:lang w:val="en-US"/>
              </w:rPr>
              <w:t>John Hewitt</w:t>
            </w:r>
          </w:p>
          <w:p w14:paraId="1097DBFC" w14:textId="77777777" w:rsidR="00306857" w:rsidRPr="00AE2DDF" w:rsidRDefault="00306857" w:rsidP="00306857">
            <w:pPr>
              <w:spacing w:before="120" w:after="120"/>
              <w:ind w:left="39"/>
              <w:rPr>
                <w:sz w:val="28"/>
                <w:szCs w:val="28"/>
                <w:lang w:val="en-US"/>
              </w:rPr>
            </w:pPr>
            <w:r w:rsidRPr="00AE2DDF">
              <w:rPr>
                <w:sz w:val="28"/>
                <w:szCs w:val="28"/>
                <w:lang w:val="en-US"/>
              </w:rPr>
              <w:t>Chief Finance Officer</w:t>
            </w:r>
          </w:p>
          <w:p w14:paraId="2CDF1C0E" w14:textId="77777777" w:rsidR="00306857" w:rsidRPr="00AE2DDF" w:rsidRDefault="00306857" w:rsidP="00306857">
            <w:pPr>
              <w:spacing w:before="120" w:after="120"/>
              <w:ind w:left="39"/>
              <w:rPr>
                <w:sz w:val="28"/>
                <w:szCs w:val="28"/>
                <w:lang w:val="en-US"/>
              </w:rPr>
            </w:pPr>
            <w:hyperlink r:id="rId25" w:history="1">
              <w:r w:rsidRPr="00AE2DDF">
                <w:rPr>
                  <w:rStyle w:val="Hyperlink"/>
                  <w:sz w:val="28"/>
                  <w:szCs w:val="28"/>
                  <w:lang w:val="en-US"/>
                </w:rPr>
                <w:t>John.hewitt@durham.gov.uk</w:t>
              </w:r>
            </w:hyperlink>
          </w:p>
          <w:p w14:paraId="0643FFD5" w14:textId="77777777" w:rsidR="00306857" w:rsidRPr="00AE2DDF" w:rsidRDefault="00306857" w:rsidP="00306857">
            <w:pPr>
              <w:spacing w:before="120" w:after="120"/>
              <w:ind w:left="39"/>
              <w:rPr>
                <w:sz w:val="28"/>
                <w:szCs w:val="28"/>
                <w:lang w:val="en-US"/>
              </w:rPr>
            </w:pPr>
            <w:r w:rsidRPr="00AE2DDF">
              <w:rPr>
                <w:sz w:val="28"/>
                <w:szCs w:val="28"/>
                <w:lang w:val="en-US"/>
              </w:rPr>
              <w:t>03000261943</w:t>
            </w:r>
          </w:p>
          <w:p w14:paraId="79BA5170" w14:textId="77777777" w:rsidR="00306857" w:rsidRPr="00AE2DDF" w:rsidRDefault="00306857" w:rsidP="00306857">
            <w:pPr>
              <w:spacing w:before="120" w:after="120"/>
              <w:ind w:left="39"/>
              <w:rPr>
                <w:sz w:val="28"/>
                <w:szCs w:val="28"/>
                <w:lang w:val="en-US"/>
              </w:rPr>
            </w:pPr>
            <w:r w:rsidRPr="00AE2DDF">
              <w:rPr>
                <w:sz w:val="28"/>
                <w:szCs w:val="28"/>
                <w:lang w:val="en-US"/>
              </w:rPr>
              <w:t>Eleanor Goodman</w:t>
            </w:r>
          </w:p>
          <w:p w14:paraId="7BD32554" w14:textId="77777777" w:rsidR="00306857" w:rsidRPr="00AE2DDF" w:rsidRDefault="00306857" w:rsidP="00306857">
            <w:pPr>
              <w:spacing w:before="120" w:after="120"/>
              <w:ind w:left="39"/>
              <w:rPr>
                <w:sz w:val="28"/>
                <w:szCs w:val="28"/>
                <w:lang w:val="en-US"/>
              </w:rPr>
            </w:pPr>
            <w:r w:rsidRPr="00AE2DDF">
              <w:rPr>
                <w:sz w:val="28"/>
                <w:szCs w:val="28"/>
                <w:lang w:val="en-US"/>
              </w:rPr>
              <w:t>Principal Accountant</w:t>
            </w:r>
          </w:p>
          <w:p w14:paraId="6E4BFA3A" w14:textId="77777777" w:rsidR="00306857" w:rsidRPr="00AE2DDF" w:rsidRDefault="00306857" w:rsidP="00306857">
            <w:pPr>
              <w:spacing w:before="120" w:after="120"/>
              <w:ind w:left="39"/>
              <w:rPr>
                <w:sz w:val="28"/>
                <w:szCs w:val="28"/>
                <w:lang w:val="en-US"/>
              </w:rPr>
            </w:pPr>
            <w:hyperlink r:id="rId26" w:history="1">
              <w:r w:rsidRPr="00AE2DDF">
                <w:rPr>
                  <w:rStyle w:val="Hyperlink"/>
                  <w:sz w:val="28"/>
                  <w:szCs w:val="28"/>
                  <w:lang w:val="en-US"/>
                </w:rPr>
                <w:t>Eleanor.goodman@northeastca.gov.uk</w:t>
              </w:r>
            </w:hyperlink>
          </w:p>
          <w:p w14:paraId="73CB86DE" w14:textId="77777777" w:rsidR="00306857" w:rsidRPr="00AE2DDF" w:rsidRDefault="00306857" w:rsidP="00306857">
            <w:pPr>
              <w:spacing w:before="120" w:after="120"/>
              <w:ind w:left="39"/>
              <w:rPr>
                <w:sz w:val="28"/>
                <w:szCs w:val="28"/>
                <w:lang w:val="en-US"/>
              </w:rPr>
            </w:pPr>
            <w:r w:rsidRPr="00AE2DDF">
              <w:rPr>
                <w:sz w:val="28"/>
                <w:szCs w:val="28"/>
                <w:lang w:val="en-US"/>
              </w:rPr>
              <w:t>0191 2777518</w:t>
            </w:r>
          </w:p>
          <w:p w14:paraId="4595D5C4" w14:textId="77777777" w:rsidR="00306857" w:rsidRPr="00AE2DDF" w:rsidRDefault="00306857" w:rsidP="00306857">
            <w:pPr>
              <w:spacing w:before="120" w:after="120"/>
              <w:rPr>
                <w:sz w:val="28"/>
                <w:szCs w:val="28"/>
                <w:lang w:val="en-US"/>
              </w:rPr>
            </w:pPr>
          </w:p>
        </w:tc>
        <w:tc>
          <w:tcPr>
            <w:tcW w:w="495" w:type="pct"/>
            <w:shd w:val="clear" w:color="auto" w:fill="FFFFFF" w:themeFill="background1"/>
          </w:tcPr>
          <w:p w14:paraId="20369121" w14:textId="42DFE996" w:rsidR="00306857" w:rsidRPr="00306857" w:rsidRDefault="002779F1" w:rsidP="00306857">
            <w:pPr>
              <w:spacing w:before="120" w:after="120"/>
              <w:rPr>
                <w:sz w:val="28"/>
                <w:szCs w:val="28"/>
                <w:lang w:val="en-US"/>
              </w:rPr>
            </w:pPr>
            <w:r>
              <w:rPr>
                <w:sz w:val="28"/>
                <w:szCs w:val="28"/>
                <w:lang w:val="en-US"/>
              </w:rPr>
              <w:t>Public</w:t>
            </w:r>
          </w:p>
        </w:tc>
      </w:tr>
      <w:tr w:rsidR="002779F1" w14:paraId="19D19664" w14:textId="77777777" w:rsidTr="002528C8">
        <w:tc>
          <w:tcPr>
            <w:tcW w:w="541" w:type="pct"/>
          </w:tcPr>
          <w:p w14:paraId="481FF632" w14:textId="55F576BF" w:rsidR="002779F1" w:rsidRPr="00306857" w:rsidRDefault="002779F1" w:rsidP="002779F1">
            <w:pPr>
              <w:spacing w:before="120" w:after="120"/>
              <w:rPr>
                <w:sz w:val="28"/>
                <w:szCs w:val="28"/>
              </w:rPr>
            </w:pPr>
            <w:r>
              <w:rPr>
                <w:sz w:val="28"/>
                <w:szCs w:val="28"/>
              </w:rPr>
              <w:t>JTC 1(d)</w:t>
            </w:r>
          </w:p>
        </w:tc>
        <w:tc>
          <w:tcPr>
            <w:tcW w:w="406" w:type="pct"/>
            <w:shd w:val="clear" w:color="auto" w:fill="FFFFFF" w:themeFill="background1"/>
          </w:tcPr>
          <w:p w14:paraId="0D34C2F8" w14:textId="63F95AF4" w:rsidR="002779F1" w:rsidRPr="00306857" w:rsidRDefault="002779F1" w:rsidP="002779F1">
            <w:pPr>
              <w:spacing w:before="120" w:after="120" w:line="240" w:lineRule="auto"/>
              <w:rPr>
                <w:sz w:val="28"/>
                <w:szCs w:val="28"/>
              </w:rPr>
            </w:pPr>
            <w:r w:rsidRPr="00306857">
              <w:rPr>
                <w:sz w:val="28"/>
                <w:szCs w:val="28"/>
              </w:rPr>
              <w:t>18 June 2019 -Annual Meeting</w:t>
            </w:r>
          </w:p>
        </w:tc>
        <w:tc>
          <w:tcPr>
            <w:tcW w:w="340" w:type="pct"/>
            <w:shd w:val="clear" w:color="auto" w:fill="FFFFFF" w:themeFill="background1"/>
          </w:tcPr>
          <w:p w14:paraId="3C285FAA" w14:textId="540D666E" w:rsidR="002779F1" w:rsidRPr="00306857" w:rsidRDefault="002779F1" w:rsidP="002779F1">
            <w:pPr>
              <w:spacing w:before="120" w:after="120"/>
              <w:rPr>
                <w:sz w:val="28"/>
                <w:szCs w:val="28"/>
              </w:rPr>
            </w:pPr>
            <w:r>
              <w:rPr>
                <w:sz w:val="28"/>
                <w:szCs w:val="28"/>
              </w:rPr>
              <w:t>Key</w:t>
            </w:r>
          </w:p>
        </w:tc>
        <w:tc>
          <w:tcPr>
            <w:tcW w:w="508" w:type="pct"/>
            <w:shd w:val="clear" w:color="auto" w:fill="FFFFFF" w:themeFill="background1"/>
          </w:tcPr>
          <w:p w14:paraId="73EABFBE" w14:textId="0178710E" w:rsidR="002779F1" w:rsidRPr="00306857" w:rsidRDefault="002779F1" w:rsidP="002779F1">
            <w:pPr>
              <w:spacing w:before="120" w:after="120"/>
              <w:rPr>
                <w:sz w:val="28"/>
                <w:szCs w:val="28"/>
              </w:rPr>
            </w:pPr>
            <w:r>
              <w:rPr>
                <w:sz w:val="28"/>
                <w:szCs w:val="28"/>
              </w:rPr>
              <w:t>North East Joint Transport Committee</w:t>
            </w:r>
          </w:p>
        </w:tc>
        <w:tc>
          <w:tcPr>
            <w:tcW w:w="1255" w:type="pct"/>
            <w:shd w:val="clear" w:color="auto" w:fill="auto"/>
          </w:tcPr>
          <w:p w14:paraId="1B7182FA" w14:textId="77777777" w:rsidR="002779F1" w:rsidRPr="002779F1" w:rsidRDefault="002779F1" w:rsidP="002779F1">
            <w:pPr>
              <w:spacing w:before="120" w:after="120"/>
              <w:rPr>
                <w:color w:val="000000"/>
                <w:sz w:val="28"/>
                <w:szCs w:val="28"/>
                <w:lang w:val="en-US"/>
              </w:rPr>
            </w:pPr>
            <w:r w:rsidRPr="002779F1">
              <w:rPr>
                <w:b/>
                <w:color w:val="000000"/>
                <w:sz w:val="28"/>
                <w:szCs w:val="28"/>
                <w:lang w:val="en-US"/>
              </w:rPr>
              <w:t>Transforming Cities Fund – Tranche 2 Bid</w:t>
            </w:r>
          </w:p>
          <w:p w14:paraId="0FCAC4B4" w14:textId="2FBA3090" w:rsidR="002779F1" w:rsidRPr="002779F1" w:rsidRDefault="002779F1" w:rsidP="002779F1">
            <w:pPr>
              <w:spacing w:before="120" w:after="120"/>
              <w:rPr>
                <w:rFonts w:eastAsia="Times New Roman"/>
                <w:color w:val="000000"/>
                <w:sz w:val="28"/>
                <w:szCs w:val="28"/>
                <w:lang w:val="en-US"/>
              </w:rPr>
            </w:pPr>
            <w:r w:rsidRPr="002779F1">
              <w:rPr>
                <w:color w:val="000000"/>
                <w:sz w:val="28"/>
                <w:szCs w:val="28"/>
                <w:lang w:val="en-US"/>
              </w:rPr>
              <w:t xml:space="preserve">To approve submission of the draft bid for our Tranche 2 TCF </w:t>
            </w:r>
            <w:proofErr w:type="spellStart"/>
            <w:r w:rsidRPr="002779F1">
              <w:rPr>
                <w:color w:val="000000"/>
                <w:sz w:val="28"/>
                <w:szCs w:val="28"/>
                <w:lang w:val="en-US"/>
              </w:rPr>
              <w:t>programme</w:t>
            </w:r>
            <w:proofErr w:type="spellEnd"/>
            <w:r w:rsidRPr="002779F1">
              <w:rPr>
                <w:color w:val="000000"/>
                <w:sz w:val="28"/>
                <w:szCs w:val="28"/>
                <w:lang w:val="en-US"/>
              </w:rPr>
              <w:t xml:space="preserve"> to the Department for Transport, as a basis for further discussions between June and the final submission deadline on 25 November 2019.</w:t>
            </w:r>
          </w:p>
        </w:tc>
        <w:tc>
          <w:tcPr>
            <w:tcW w:w="810" w:type="pct"/>
            <w:shd w:val="clear" w:color="auto" w:fill="FFFFFF" w:themeFill="background1"/>
          </w:tcPr>
          <w:p w14:paraId="70E8D76C" w14:textId="7A43B0A8" w:rsidR="002779F1" w:rsidRPr="008738B0" w:rsidRDefault="00AD6BF8" w:rsidP="002779F1">
            <w:pPr>
              <w:spacing w:before="120" w:after="120" w:line="240" w:lineRule="auto"/>
              <w:ind w:left="39"/>
              <w:rPr>
                <w:rFonts w:eastAsia="Times New Roman"/>
                <w:sz w:val="28"/>
                <w:szCs w:val="28"/>
                <w:lang w:val="en-US"/>
              </w:rPr>
            </w:pPr>
            <w:r w:rsidRPr="008738B0">
              <w:rPr>
                <w:sz w:val="28"/>
                <w:szCs w:val="28"/>
                <w:lang w:val="en-US"/>
              </w:rPr>
              <w:t xml:space="preserve">The guidance made available by </w:t>
            </w:r>
            <w:proofErr w:type="spellStart"/>
            <w:r w:rsidRPr="008738B0">
              <w:rPr>
                <w:sz w:val="28"/>
                <w:szCs w:val="28"/>
                <w:lang w:val="en-US"/>
              </w:rPr>
              <w:t>DfT</w:t>
            </w:r>
            <w:proofErr w:type="spellEnd"/>
            <w:r w:rsidRPr="008738B0">
              <w:rPr>
                <w:sz w:val="28"/>
                <w:szCs w:val="28"/>
                <w:lang w:val="en-US"/>
              </w:rPr>
              <w:t xml:space="preserve"> to guide city regions bidding for TCF Tranche 2 funding is here - </w:t>
            </w:r>
            <w:hyperlink r:id="rId27" w:history="1">
              <w:r w:rsidRPr="008738B0">
                <w:rPr>
                  <w:rStyle w:val="Hyperlink"/>
                  <w:sz w:val="28"/>
                  <w:szCs w:val="28"/>
                </w:rPr>
                <w:t>https://assets.publishing.service.gov.uk/government/uploads/system/uploads/attachment_data/file/786857/transforming-cities-tranche-2-applications.pdf</w:t>
              </w:r>
            </w:hyperlink>
          </w:p>
        </w:tc>
        <w:tc>
          <w:tcPr>
            <w:tcW w:w="645" w:type="pct"/>
            <w:shd w:val="clear" w:color="auto" w:fill="FFFFFF" w:themeFill="background1"/>
          </w:tcPr>
          <w:p w14:paraId="1C550931" w14:textId="77777777" w:rsidR="002779F1" w:rsidRPr="00AE2DDF" w:rsidRDefault="002779F1" w:rsidP="002779F1">
            <w:pPr>
              <w:spacing w:before="120" w:after="120"/>
              <w:ind w:left="39"/>
              <w:rPr>
                <w:sz w:val="28"/>
                <w:szCs w:val="28"/>
                <w:lang w:val="en-US"/>
              </w:rPr>
            </w:pPr>
            <w:r w:rsidRPr="00AE2DDF">
              <w:rPr>
                <w:sz w:val="28"/>
                <w:szCs w:val="28"/>
                <w:lang w:val="en-US"/>
              </w:rPr>
              <w:t>Tobyn Hughes</w:t>
            </w:r>
          </w:p>
          <w:p w14:paraId="054E6D21" w14:textId="77777777" w:rsidR="002779F1" w:rsidRPr="00AE2DDF" w:rsidRDefault="002779F1" w:rsidP="002779F1">
            <w:pPr>
              <w:spacing w:before="120" w:after="120"/>
              <w:ind w:left="39"/>
              <w:rPr>
                <w:sz w:val="28"/>
                <w:szCs w:val="28"/>
                <w:lang w:val="en-US"/>
              </w:rPr>
            </w:pPr>
            <w:r w:rsidRPr="00AE2DDF">
              <w:rPr>
                <w:sz w:val="28"/>
                <w:szCs w:val="28"/>
                <w:lang w:val="en-US"/>
              </w:rPr>
              <w:t>Managing Director, Transport North East</w:t>
            </w:r>
          </w:p>
          <w:p w14:paraId="2F9D469E" w14:textId="2CBD33AD" w:rsidR="002779F1" w:rsidRPr="00AE2DDF" w:rsidRDefault="002779F1" w:rsidP="002779F1">
            <w:pPr>
              <w:spacing w:before="120" w:after="120"/>
              <w:rPr>
                <w:sz w:val="28"/>
                <w:szCs w:val="28"/>
                <w:lang w:val="en-US"/>
              </w:rPr>
            </w:pPr>
            <w:r w:rsidRPr="00AE2DDF">
              <w:rPr>
                <w:sz w:val="28"/>
                <w:szCs w:val="28"/>
                <w:lang w:val="en-US"/>
              </w:rPr>
              <w:t>0191 203 3246, tobyn.hughes@nexus.org.uk</w:t>
            </w:r>
          </w:p>
        </w:tc>
        <w:tc>
          <w:tcPr>
            <w:tcW w:w="495" w:type="pct"/>
            <w:shd w:val="clear" w:color="auto" w:fill="FFFFFF" w:themeFill="background1"/>
          </w:tcPr>
          <w:p w14:paraId="3FAAE2F5" w14:textId="2310F48A" w:rsidR="002779F1" w:rsidRPr="00306857" w:rsidRDefault="002779F1" w:rsidP="002779F1">
            <w:pPr>
              <w:spacing w:before="120" w:after="120"/>
              <w:rPr>
                <w:sz w:val="28"/>
                <w:szCs w:val="28"/>
                <w:lang w:val="en-US"/>
              </w:rPr>
            </w:pPr>
            <w:r>
              <w:rPr>
                <w:sz w:val="28"/>
                <w:szCs w:val="28"/>
                <w:lang w:val="en-US"/>
              </w:rPr>
              <w:t>Public</w:t>
            </w:r>
          </w:p>
        </w:tc>
      </w:tr>
      <w:tr w:rsidR="00AD6BF8" w14:paraId="04E30F9F" w14:textId="77777777" w:rsidTr="002528C8">
        <w:tc>
          <w:tcPr>
            <w:tcW w:w="541" w:type="pct"/>
          </w:tcPr>
          <w:p w14:paraId="5D80CC86" w14:textId="46EF379D" w:rsidR="00AD6BF8" w:rsidRDefault="00AD6BF8" w:rsidP="002779F1">
            <w:pPr>
              <w:spacing w:before="120" w:after="120"/>
              <w:rPr>
                <w:sz w:val="28"/>
                <w:szCs w:val="28"/>
              </w:rPr>
            </w:pPr>
            <w:r>
              <w:rPr>
                <w:sz w:val="28"/>
                <w:szCs w:val="28"/>
              </w:rPr>
              <w:lastRenderedPageBreak/>
              <w:t>JTC (e)</w:t>
            </w:r>
          </w:p>
        </w:tc>
        <w:tc>
          <w:tcPr>
            <w:tcW w:w="406" w:type="pct"/>
            <w:shd w:val="clear" w:color="auto" w:fill="FFFFFF" w:themeFill="background1"/>
          </w:tcPr>
          <w:p w14:paraId="31331828" w14:textId="5FD90976" w:rsidR="00AD6BF8" w:rsidRPr="00306857" w:rsidRDefault="00AD6BF8" w:rsidP="002779F1">
            <w:pPr>
              <w:spacing w:before="120" w:after="120" w:line="240" w:lineRule="auto"/>
              <w:rPr>
                <w:sz w:val="28"/>
                <w:szCs w:val="28"/>
              </w:rPr>
            </w:pPr>
            <w:r w:rsidRPr="00306857">
              <w:rPr>
                <w:sz w:val="28"/>
                <w:szCs w:val="28"/>
              </w:rPr>
              <w:t>18 June 2019 -Annual Meeting</w:t>
            </w:r>
          </w:p>
        </w:tc>
        <w:tc>
          <w:tcPr>
            <w:tcW w:w="340" w:type="pct"/>
            <w:shd w:val="clear" w:color="auto" w:fill="FFFFFF" w:themeFill="background1"/>
          </w:tcPr>
          <w:p w14:paraId="10328A74" w14:textId="18AD2C52" w:rsidR="00AD6BF8" w:rsidRDefault="00AD6BF8" w:rsidP="002779F1">
            <w:pPr>
              <w:spacing w:before="120" w:after="120"/>
              <w:rPr>
                <w:sz w:val="28"/>
                <w:szCs w:val="28"/>
              </w:rPr>
            </w:pPr>
            <w:r>
              <w:rPr>
                <w:sz w:val="28"/>
                <w:szCs w:val="28"/>
              </w:rPr>
              <w:t>Non-Key</w:t>
            </w:r>
          </w:p>
        </w:tc>
        <w:tc>
          <w:tcPr>
            <w:tcW w:w="508" w:type="pct"/>
            <w:shd w:val="clear" w:color="auto" w:fill="FFFFFF" w:themeFill="background1"/>
          </w:tcPr>
          <w:p w14:paraId="7DF64866" w14:textId="7AB810E2" w:rsidR="00AD6BF8" w:rsidRDefault="00AD6BF8" w:rsidP="002779F1">
            <w:pPr>
              <w:spacing w:before="120" w:after="120"/>
              <w:rPr>
                <w:sz w:val="28"/>
                <w:szCs w:val="28"/>
              </w:rPr>
            </w:pPr>
            <w:r>
              <w:rPr>
                <w:sz w:val="28"/>
                <w:szCs w:val="28"/>
              </w:rPr>
              <w:t>North East Joint Transport Committee</w:t>
            </w:r>
          </w:p>
        </w:tc>
        <w:tc>
          <w:tcPr>
            <w:tcW w:w="1255" w:type="pct"/>
            <w:shd w:val="clear" w:color="auto" w:fill="auto"/>
          </w:tcPr>
          <w:p w14:paraId="48D972E0" w14:textId="77777777" w:rsidR="00AD6BF8" w:rsidRPr="00AD6BF8" w:rsidRDefault="00AD6BF8" w:rsidP="002779F1">
            <w:pPr>
              <w:spacing w:before="120" w:after="120"/>
              <w:rPr>
                <w:b/>
                <w:color w:val="000000"/>
                <w:sz w:val="28"/>
                <w:szCs w:val="28"/>
                <w:lang w:val="en-US"/>
              </w:rPr>
            </w:pPr>
            <w:r w:rsidRPr="00AD6BF8">
              <w:rPr>
                <w:b/>
                <w:color w:val="000000"/>
                <w:sz w:val="28"/>
                <w:szCs w:val="28"/>
                <w:lang w:val="en-US"/>
              </w:rPr>
              <w:t>Aviation 2050 Consultation Response</w:t>
            </w:r>
          </w:p>
          <w:p w14:paraId="2A6D8C0A" w14:textId="77777777" w:rsidR="00AD6BF8" w:rsidRPr="00514C76" w:rsidRDefault="00AD6BF8" w:rsidP="00AD6BF8">
            <w:pPr>
              <w:spacing w:before="120" w:after="120"/>
              <w:ind w:left="39"/>
              <w:rPr>
                <w:color w:val="000000"/>
                <w:sz w:val="28"/>
                <w:szCs w:val="28"/>
                <w:lang w:val="en-US"/>
              </w:rPr>
            </w:pPr>
            <w:r w:rsidRPr="00514C76">
              <w:rPr>
                <w:color w:val="000000"/>
                <w:sz w:val="28"/>
                <w:szCs w:val="28"/>
                <w:lang w:val="en-US"/>
              </w:rPr>
              <w:t>JTC are requested to approve the JTC response to the draft Aviation Strategy 2050 consultation and grant permission for the response to be submitted. The consultation closes on 20 June 2019.</w:t>
            </w:r>
          </w:p>
          <w:p w14:paraId="6C445D19" w14:textId="517677A9" w:rsidR="00AD6BF8" w:rsidRPr="00AD6BF8" w:rsidRDefault="00AD6BF8" w:rsidP="002779F1">
            <w:pPr>
              <w:spacing w:before="120" w:after="120"/>
              <w:rPr>
                <w:color w:val="000000"/>
                <w:sz w:val="28"/>
                <w:szCs w:val="28"/>
                <w:lang w:val="en-US"/>
              </w:rPr>
            </w:pPr>
          </w:p>
        </w:tc>
        <w:tc>
          <w:tcPr>
            <w:tcW w:w="810" w:type="pct"/>
            <w:shd w:val="clear" w:color="auto" w:fill="FFFFFF" w:themeFill="background1"/>
          </w:tcPr>
          <w:p w14:paraId="601D046C" w14:textId="77777777" w:rsidR="00AD6BF8" w:rsidRPr="008738B0" w:rsidRDefault="00AD6BF8" w:rsidP="00AD6BF8">
            <w:pPr>
              <w:spacing w:before="120" w:after="120"/>
              <w:ind w:left="39"/>
              <w:rPr>
                <w:sz w:val="28"/>
                <w:szCs w:val="28"/>
                <w:lang w:val="en-US"/>
              </w:rPr>
            </w:pPr>
            <w:r w:rsidRPr="008738B0">
              <w:rPr>
                <w:sz w:val="28"/>
                <w:szCs w:val="28"/>
                <w:lang w:val="en-US"/>
              </w:rPr>
              <w:t>The Government’s draft Aviation Strategy 2050 can be found at:</w:t>
            </w:r>
          </w:p>
          <w:p w14:paraId="543F8337" w14:textId="77777777" w:rsidR="00AD6BF8" w:rsidRPr="008738B0" w:rsidRDefault="00AD6BF8" w:rsidP="00AD6BF8">
            <w:pPr>
              <w:spacing w:before="120" w:after="120"/>
              <w:ind w:left="39"/>
              <w:rPr>
                <w:sz w:val="28"/>
                <w:szCs w:val="28"/>
                <w:lang w:val="en-US"/>
              </w:rPr>
            </w:pPr>
            <w:hyperlink r:id="rId28" w:history="1">
              <w:r w:rsidRPr="008738B0">
                <w:rPr>
                  <w:rStyle w:val="Hyperlink"/>
                  <w:sz w:val="28"/>
                  <w:szCs w:val="28"/>
                  <w:lang w:val="en-US"/>
                </w:rPr>
                <w:t>https://www.gov.uk/government/consultations/aviation-2050-the-future-of-uk-aviation</w:t>
              </w:r>
            </w:hyperlink>
            <w:r w:rsidRPr="008738B0">
              <w:rPr>
                <w:sz w:val="28"/>
                <w:szCs w:val="28"/>
                <w:lang w:val="en-US"/>
              </w:rPr>
              <w:t xml:space="preserve"> </w:t>
            </w:r>
          </w:p>
          <w:p w14:paraId="15B48597" w14:textId="057B23E7" w:rsidR="00AD6BF8" w:rsidRPr="008738B0" w:rsidRDefault="00AD6BF8" w:rsidP="002779F1">
            <w:pPr>
              <w:spacing w:before="120" w:after="120" w:line="240" w:lineRule="auto"/>
              <w:ind w:left="39"/>
              <w:rPr>
                <w:sz w:val="28"/>
                <w:szCs w:val="28"/>
                <w:lang w:val="en-US"/>
              </w:rPr>
            </w:pPr>
          </w:p>
        </w:tc>
        <w:tc>
          <w:tcPr>
            <w:tcW w:w="645" w:type="pct"/>
            <w:shd w:val="clear" w:color="auto" w:fill="FFFFFF" w:themeFill="background1"/>
          </w:tcPr>
          <w:p w14:paraId="05BCD7AB" w14:textId="77777777" w:rsidR="00AD6BF8" w:rsidRPr="00AE2DDF" w:rsidRDefault="00AD6BF8" w:rsidP="00AD6BF8">
            <w:pPr>
              <w:spacing w:before="120" w:after="120"/>
              <w:ind w:left="39"/>
              <w:rPr>
                <w:sz w:val="28"/>
                <w:szCs w:val="28"/>
                <w:lang w:val="en-US"/>
              </w:rPr>
            </w:pPr>
            <w:r w:rsidRPr="00AE2DDF">
              <w:rPr>
                <w:sz w:val="28"/>
                <w:szCs w:val="28"/>
                <w:lang w:val="en-US"/>
              </w:rPr>
              <w:t>Rachelle Forsyth-Ward, Strategic Transport Advisor</w:t>
            </w:r>
          </w:p>
          <w:p w14:paraId="38AA79B0" w14:textId="77777777" w:rsidR="00AD6BF8" w:rsidRPr="00AE2DDF" w:rsidRDefault="00AD6BF8" w:rsidP="00AD6BF8">
            <w:pPr>
              <w:spacing w:before="120" w:after="120"/>
              <w:ind w:left="39"/>
              <w:rPr>
                <w:sz w:val="28"/>
                <w:szCs w:val="28"/>
                <w:lang w:val="en-US"/>
              </w:rPr>
            </w:pPr>
            <w:r w:rsidRPr="00AE2DDF">
              <w:rPr>
                <w:sz w:val="28"/>
                <w:szCs w:val="28"/>
                <w:lang w:val="en-US"/>
              </w:rPr>
              <w:t>0191 2116445</w:t>
            </w:r>
          </w:p>
          <w:p w14:paraId="4975AEEC" w14:textId="7F0B221C" w:rsidR="00AD6BF8" w:rsidRPr="00AE2DDF" w:rsidRDefault="00AD6BF8" w:rsidP="00AD6BF8">
            <w:pPr>
              <w:spacing w:before="120" w:after="120"/>
              <w:ind w:left="39"/>
              <w:rPr>
                <w:sz w:val="28"/>
                <w:szCs w:val="28"/>
                <w:lang w:val="en-US"/>
              </w:rPr>
            </w:pPr>
            <w:r w:rsidRPr="00AE2DDF">
              <w:rPr>
                <w:sz w:val="28"/>
                <w:szCs w:val="28"/>
                <w:lang w:val="en-US"/>
              </w:rPr>
              <w:t>rachelle.forsyth-ward@northeastca.gov.uk</w:t>
            </w:r>
          </w:p>
        </w:tc>
        <w:tc>
          <w:tcPr>
            <w:tcW w:w="495" w:type="pct"/>
            <w:shd w:val="clear" w:color="auto" w:fill="FFFFFF" w:themeFill="background1"/>
          </w:tcPr>
          <w:p w14:paraId="42C46EFF" w14:textId="77777777" w:rsidR="00AD6BF8" w:rsidRDefault="00AD6BF8" w:rsidP="002779F1">
            <w:pPr>
              <w:spacing w:before="120" w:after="120"/>
              <w:rPr>
                <w:sz w:val="28"/>
                <w:szCs w:val="28"/>
                <w:lang w:val="en-US"/>
              </w:rPr>
            </w:pPr>
          </w:p>
        </w:tc>
      </w:tr>
      <w:tr w:rsidR="002779F1" w14:paraId="0A4E6E04" w14:textId="77777777" w:rsidTr="002528C8">
        <w:tc>
          <w:tcPr>
            <w:tcW w:w="541" w:type="pct"/>
          </w:tcPr>
          <w:p w14:paraId="14874420" w14:textId="36DE31D8" w:rsidR="002779F1" w:rsidRDefault="002779F1" w:rsidP="002779F1">
            <w:pPr>
              <w:spacing w:before="120" w:after="120"/>
              <w:rPr>
                <w:sz w:val="28"/>
                <w:szCs w:val="28"/>
              </w:rPr>
            </w:pPr>
            <w:r>
              <w:rPr>
                <w:sz w:val="28"/>
                <w:szCs w:val="28"/>
              </w:rPr>
              <w:t>JTC (</w:t>
            </w:r>
            <w:r w:rsidR="00AD6BF8">
              <w:rPr>
                <w:sz w:val="28"/>
                <w:szCs w:val="28"/>
              </w:rPr>
              <w:t>f</w:t>
            </w:r>
            <w:r>
              <w:rPr>
                <w:sz w:val="28"/>
                <w:szCs w:val="28"/>
              </w:rPr>
              <w:t>)</w:t>
            </w:r>
          </w:p>
        </w:tc>
        <w:tc>
          <w:tcPr>
            <w:tcW w:w="406" w:type="pct"/>
            <w:shd w:val="clear" w:color="auto" w:fill="FFFFFF" w:themeFill="background1"/>
          </w:tcPr>
          <w:p w14:paraId="244D4037" w14:textId="2A4C7D7D" w:rsidR="002779F1" w:rsidRPr="00306857" w:rsidRDefault="002779F1" w:rsidP="002779F1">
            <w:pPr>
              <w:spacing w:before="120" w:after="120" w:line="240" w:lineRule="auto"/>
              <w:rPr>
                <w:sz w:val="28"/>
                <w:szCs w:val="28"/>
              </w:rPr>
            </w:pPr>
            <w:r w:rsidRPr="00306857">
              <w:rPr>
                <w:sz w:val="28"/>
                <w:szCs w:val="28"/>
              </w:rPr>
              <w:t>18 June 2019 -Annual Meeting</w:t>
            </w:r>
          </w:p>
        </w:tc>
        <w:tc>
          <w:tcPr>
            <w:tcW w:w="340" w:type="pct"/>
            <w:shd w:val="clear" w:color="auto" w:fill="FFFFFF" w:themeFill="background1"/>
          </w:tcPr>
          <w:p w14:paraId="42A5477C" w14:textId="53C38D1D" w:rsidR="002779F1" w:rsidRDefault="002779F1" w:rsidP="002779F1">
            <w:pPr>
              <w:spacing w:before="120" w:after="120"/>
              <w:rPr>
                <w:sz w:val="28"/>
                <w:szCs w:val="28"/>
              </w:rPr>
            </w:pPr>
            <w:r>
              <w:rPr>
                <w:sz w:val="28"/>
                <w:szCs w:val="28"/>
              </w:rPr>
              <w:t>Non-Key</w:t>
            </w:r>
          </w:p>
        </w:tc>
        <w:tc>
          <w:tcPr>
            <w:tcW w:w="508" w:type="pct"/>
            <w:shd w:val="clear" w:color="auto" w:fill="FFFFFF" w:themeFill="background1"/>
          </w:tcPr>
          <w:p w14:paraId="59B44127" w14:textId="11275F4D" w:rsidR="002779F1" w:rsidRDefault="002779F1" w:rsidP="002779F1">
            <w:pPr>
              <w:spacing w:before="120" w:after="120"/>
              <w:rPr>
                <w:sz w:val="28"/>
                <w:szCs w:val="28"/>
              </w:rPr>
            </w:pPr>
            <w:r>
              <w:rPr>
                <w:sz w:val="28"/>
                <w:szCs w:val="28"/>
              </w:rPr>
              <w:t>North East Joint Transport Committee</w:t>
            </w:r>
          </w:p>
        </w:tc>
        <w:tc>
          <w:tcPr>
            <w:tcW w:w="1255" w:type="pct"/>
            <w:shd w:val="clear" w:color="auto" w:fill="auto"/>
          </w:tcPr>
          <w:p w14:paraId="0E30509C" w14:textId="77777777" w:rsidR="002779F1" w:rsidRDefault="002779F1" w:rsidP="002779F1">
            <w:pPr>
              <w:spacing w:before="120" w:after="120"/>
              <w:rPr>
                <w:color w:val="000000"/>
                <w:sz w:val="28"/>
                <w:szCs w:val="28"/>
                <w:lang w:val="en-US"/>
              </w:rPr>
            </w:pPr>
            <w:r w:rsidRPr="002779F1">
              <w:rPr>
                <w:b/>
                <w:color w:val="000000"/>
                <w:sz w:val="28"/>
                <w:szCs w:val="28"/>
                <w:lang w:val="en-US"/>
              </w:rPr>
              <w:t xml:space="preserve">Nexus Fleet Replacement </w:t>
            </w:r>
            <w:proofErr w:type="spellStart"/>
            <w:r w:rsidRPr="002779F1">
              <w:rPr>
                <w:b/>
                <w:color w:val="000000"/>
                <w:sz w:val="28"/>
                <w:szCs w:val="28"/>
                <w:lang w:val="en-US"/>
              </w:rPr>
              <w:t>Programme</w:t>
            </w:r>
            <w:proofErr w:type="spellEnd"/>
            <w:r w:rsidRPr="002779F1">
              <w:rPr>
                <w:b/>
                <w:color w:val="000000"/>
                <w:sz w:val="28"/>
                <w:szCs w:val="28"/>
                <w:lang w:val="en-US"/>
              </w:rPr>
              <w:t xml:space="preserve"> - Procurement Update</w:t>
            </w:r>
          </w:p>
          <w:p w14:paraId="73345E97" w14:textId="66AF22CA" w:rsidR="002779F1" w:rsidRPr="00514C76" w:rsidRDefault="002779F1" w:rsidP="002779F1">
            <w:pPr>
              <w:spacing w:before="120" w:after="120"/>
              <w:rPr>
                <w:color w:val="000000"/>
                <w:sz w:val="28"/>
                <w:szCs w:val="28"/>
                <w:lang w:val="en-US"/>
              </w:rPr>
            </w:pPr>
            <w:r w:rsidRPr="00514C76">
              <w:rPr>
                <w:color w:val="000000"/>
                <w:sz w:val="28"/>
                <w:szCs w:val="28"/>
                <w:lang w:val="en-US"/>
              </w:rPr>
              <w:t xml:space="preserve">To provide the Joint Transport Committee with an update on the procurement phase of the Nexus Fleet Replacement </w:t>
            </w:r>
            <w:proofErr w:type="spellStart"/>
            <w:r w:rsidRPr="00514C76">
              <w:rPr>
                <w:color w:val="000000"/>
                <w:sz w:val="28"/>
                <w:szCs w:val="28"/>
                <w:lang w:val="en-US"/>
              </w:rPr>
              <w:t>Programme</w:t>
            </w:r>
            <w:proofErr w:type="spellEnd"/>
            <w:r w:rsidRPr="00514C76">
              <w:rPr>
                <w:color w:val="000000"/>
                <w:sz w:val="28"/>
                <w:szCs w:val="28"/>
                <w:lang w:val="en-US"/>
              </w:rPr>
              <w:t>.</w:t>
            </w:r>
          </w:p>
        </w:tc>
        <w:tc>
          <w:tcPr>
            <w:tcW w:w="810" w:type="pct"/>
            <w:shd w:val="clear" w:color="auto" w:fill="FFFFFF" w:themeFill="background1"/>
          </w:tcPr>
          <w:p w14:paraId="6B8782A0" w14:textId="77777777" w:rsidR="00AD6BF8" w:rsidRPr="008738B0" w:rsidRDefault="00AD6BF8" w:rsidP="00AD6BF8">
            <w:pPr>
              <w:spacing w:before="120" w:after="120"/>
              <w:ind w:left="39"/>
              <w:rPr>
                <w:sz w:val="28"/>
                <w:szCs w:val="28"/>
                <w:lang w:val="en-US"/>
              </w:rPr>
            </w:pPr>
            <w:r w:rsidRPr="008738B0">
              <w:rPr>
                <w:sz w:val="28"/>
                <w:szCs w:val="28"/>
                <w:lang w:val="en-US"/>
              </w:rPr>
              <w:t>North East Combined Authority paper dated 19th April 2018 and Leadership Board presentation held on 4th September 2018.</w:t>
            </w:r>
          </w:p>
          <w:p w14:paraId="48AB31A1" w14:textId="77777777" w:rsidR="00AD6BF8" w:rsidRPr="008738B0" w:rsidRDefault="00AD6BF8" w:rsidP="00AD6BF8">
            <w:pPr>
              <w:spacing w:before="120" w:after="120"/>
              <w:ind w:left="39"/>
              <w:rPr>
                <w:sz w:val="28"/>
                <w:szCs w:val="28"/>
                <w:lang w:val="en-US"/>
              </w:rPr>
            </w:pPr>
            <w:r w:rsidRPr="008738B0">
              <w:rPr>
                <w:sz w:val="28"/>
                <w:szCs w:val="28"/>
                <w:lang w:val="en-US"/>
              </w:rPr>
              <w:t>NELB - 16th January 2018 Metro Futures and New Fleet Procurement Update</w:t>
            </w:r>
          </w:p>
          <w:p w14:paraId="6A9BD0EA" w14:textId="77777777" w:rsidR="00AD6BF8" w:rsidRPr="008738B0" w:rsidRDefault="00AD6BF8" w:rsidP="00AD6BF8">
            <w:pPr>
              <w:spacing w:before="120" w:after="120"/>
              <w:ind w:left="39"/>
              <w:rPr>
                <w:sz w:val="28"/>
                <w:szCs w:val="28"/>
                <w:lang w:val="en-US"/>
              </w:rPr>
            </w:pPr>
            <w:r w:rsidRPr="008738B0">
              <w:rPr>
                <w:sz w:val="28"/>
                <w:szCs w:val="28"/>
                <w:lang w:val="en-US"/>
              </w:rPr>
              <w:t>NELB – 30th November 2017 Metro Future Fleet Procurement Update</w:t>
            </w:r>
          </w:p>
          <w:p w14:paraId="76AAA2A1" w14:textId="77777777" w:rsidR="00AD6BF8" w:rsidRPr="008738B0" w:rsidRDefault="00AD6BF8" w:rsidP="00AD6BF8">
            <w:pPr>
              <w:spacing w:before="120" w:after="120"/>
              <w:rPr>
                <w:sz w:val="28"/>
                <w:szCs w:val="28"/>
                <w:lang w:val="en-US"/>
              </w:rPr>
            </w:pPr>
            <w:r w:rsidRPr="008738B0">
              <w:rPr>
                <w:sz w:val="28"/>
                <w:szCs w:val="28"/>
                <w:lang w:val="en-US"/>
              </w:rPr>
              <w:t>TNEC - 13th July 2017, Metro Futures update and Fleet Procurement Strategy – detailing the Fleet Specification and Depot strategy</w:t>
            </w:r>
          </w:p>
          <w:p w14:paraId="0B2E03D6" w14:textId="77777777" w:rsidR="00AD6BF8" w:rsidRPr="008738B0" w:rsidRDefault="00AD6BF8" w:rsidP="00AD6BF8">
            <w:pPr>
              <w:spacing w:before="120" w:after="120"/>
              <w:rPr>
                <w:sz w:val="28"/>
                <w:szCs w:val="28"/>
                <w:lang w:val="en-US"/>
              </w:rPr>
            </w:pPr>
            <w:r w:rsidRPr="008738B0">
              <w:rPr>
                <w:sz w:val="28"/>
                <w:szCs w:val="28"/>
                <w:lang w:val="en-US"/>
              </w:rPr>
              <w:lastRenderedPageBreak/>
              <w:t>TNEC - 20th April 2017, Metro Fleet specification update (included the summary document of market research as annex).</w:t>
            </w:r>
          </w:p>
          <w:p w14:paraId="7F55DA44" w14:textId="77777777" w:rsidR="00AD6BF8" w:rsidRDefault="00AD6BF8" w:rsidP="00AD6BF8">
            <w:pPr>
              <w:spacing w:before="120" w:after="120"/>
              <w:rPr>
                <w:szCs w:val="24"/>
                <w:lang w:val="en-US"/>
              </w:rPr>
            </w:pPr>
            <w:r w:rsidRPr="008738B0">
              <w:rPr>
                <w:sz w:val="28"/>
                <w:szCs w:val="28"/>
                <w:lang w:val="en-US"/>
              </w:rPr>
              <w:t xml:space="preserve">TNEC - 9th February 2017, Summary of market research and consultation for new fleet of </w:t>
            </w:r>
            <w:proofErr w:type="spellStart"/>
            <w:r w:rsidRPr="008738B0">
              <w:rPr>
                <w:sz w:val="28"/>
                <w:szCs w:val="28"/>
                <w:lang w:val="en-US"/>
              </w:rPr>
              <w:t>Metrocar</w:t>
            </w:r>
            <w:proofErr w:type="spellEnd"/>
            <w:r w:rsidRPr="008738B0">
              <w:rPr>
                <w:sz w:val="28"/>
                <w:szCs w:val="28"/>
                <w:lang w:val="en-US"/>
              </w:rPr>
              <w:t xml:space="preserve"> design</w:t>
            </w:r>
            <w:r>
              <w:rPr>
                <w:szCs w:val="24"/>
                <w:lang w:val="en-US"/>
              </w:rPr>
              <w:t>.</w:t>
            </w:r>
          </w:p>
          <w:p w14:paraId="3B1DB680" w14:textId="77777777" w:rsidR="002779F1" w:rsidRDefault="002779F1" w:rsidP="002779F1">
            <w:pPr>
              <w:spacing w:before="120" w:after="120" w:line="240" w:lineRule="auto"/>
              <w:ind w:left="39"/>
              <w:rPr>
                <w:szCs w:val="24"/>
                <w:lang w:val="en-US"/>
              </w:rPr>
            </w:pPr>
          </w:p>
        </w:tc>
        <w:tc>
          <w:tcPr>
            <w:tcW w:w="645" w:type="pct"/>
            <w:shd w:val="clear" w:color="auto" w:fill="FFFFFF" w:themeFill="background1"/>
          </w:tcPr>
          <w:p w14:paraId="590B90F5" w14:textId="5805899D" w:rsidR="00AD6BF8" w:rsidRPr="00AE2DDF" w:rsidRDefault="00AD6BF8" w:rsidP="00AD6BF8">
            <w:pPr>
              <w:spacing w:before="120" w:after="120"/>
              <w:ind w:left="39"/>
              <w:rPr>
                <w:sz w:val="28"/>
                <w:szCs w:val="28"/>
                <w:lang w:val="en-US"/>
              </w:rPr>
            </w:pPr>
            <w:r w:rsidRPr="00AE2DDF">
              <w:rPr>
                <w:sz w:val="28"/>
                <w:szCs w:val="28"/>
                <w:lang w:val="en-US"/>
              </w:rPr>
              <w:lastRenderedPageBreak/>
              <w:t>Tobyn Hughes Managing Director, Nexus</w:t>
            </w:r>
          </w:p>
          <w:p w14:paraId="2BC4E75D" w14:textId="1A2FF826" w:rsidR="00AD6BF8" w:rsidRPr="00AE2DDF" w:rsidRDefault="00AD6BF8" w:rsidP="00AD6BF8">
            <w:pPr>
              <w:spacing w:before="120" w:after="120"/>
              <w:ind w:left="39"/>
              <w:rPr>
                <w:sz w:val="28"/>
                <w:szCs w:val="28"/>
                <w:lang w:val="en-US"/>
              </w:rPr>
            </w:pPr>
            <w:r w:rsidRPr="00AE2DDF">
              <w:rPr>
                <w:sz w:val="28"/>
                <w:szCs w:val="28"/>
                <w:lang w:val="en-US"/>
              </w:rPr>
              <w:t xml:space="preserve">E-mail tobyn.hughes@nexus.org.uk </w:t>
            </w:r>
          </w:p>
          <w:p w14:paraId="3BECA4E4" w14:textId="2EBB06ED" w:rsidR="00AD6BF8" w:rsidRPr="00AE2DDF" w:rsidRDefault="00AD6BF8" w:rsidP="00AD6BF8">
            <w:pPr>
              <w:spacing w:before="120" w:after="120"/>
              <w:ind w:left="39"/>
              <w:rPr>
                <w:sz w:val="28"/>
                <w:szCs w:val="28"/>
                <w:lang w:val="en-US"/>
              </w:rPr>
            </w:pPr>
            <w:r w:rsidRPr="00AE2DDF">
              <w:rPr>
                <w:sz w:val="28"/>
                <w:szCs w:val="28"/>
                <w:lang w:val="en-US"/>
              </w:rPr>
              <w:t xml:space="preserve">Tel: </w:t>
            </w:r>
            <w:r w:rsidRPr="00AE2DDF">
              <w:rPr>
                <w:sz w:val="28"/>
                <w:szCs w:val="28"/>
                <w:lang w:val="en-US"/>
              </w:rPr>
              <w:tab/>
              <w:t>0191 203 3246</w:t>
            </w:r>
          </w:p>
          <w:p w14:paraId="7DEF18D9" w14:textId="77777777" w:rsidR="002779F1" w:rsidRPr="00AE2DDF" w:rsidRDefault="002779F1" w:rsidP="002779F1">
            <w:pPr>
              <w:spacing w:before="120" w:after="120"/>
              <w:ind w:left="39"/>
              <w:rPr>
                <w:sz w:val="28"/>
                <w:szCs w:val="28"/>
                <w:lang w:val="en-US"/>
              </w:rPr>
            </w:pPr>
          </w:p>
        </w:tc>
        <w:tc>
          <w:tcPr>
            <w:tcW w:w="495" w:type="pct"/>
            <w:shd w:val="clear" w:color="auto" w:fill="FFFFFF" w:themeFill="background1"/>
          </w:tcPr>
          <w:p w14:paraId="2D52BB87" w14:textId="77777777" w:rsidR="002779F1" w:rsidRDefault="002779F1" w:rsidP="002779F1">
            <w:pPr>
              <w:spacing w:before="120" w:after="120"/>
              <w:rPr>
                <w:sz w:val="28"/>
                <w:szCs w:val="28"/>
                <w:lang w:val="en-US"/>
              </w:rPr>
            </w:pPr>
            <w:r>
              <w:rPr>
                <w:sz w:val="28"/>
                <w:szCs w:val="28"/>
                <w:lang w:val="en-US"/>
              </w:rPr>
              <w:t>Private</w:t>
            </w:r>
          </w:p>
          <w:p w14:paraId="42E91F97" w14:textId="77777777" w:rsidR="002779F1" w:rsidRDefault="002779F1" w:rsidP="002779F1">
            <w:pPr>
              <w:spacing w:before="120" w:after="120"/>
              <w:ind w:left="39"/>
              <w:rPr>
                <w:szCs w:val="24"/>
                <w:lang w:val="en-US"/>
              </w:rPr>
            </w:pPr>
            <w:r>
              <w:rPr>
                <w:szCs w:val="24"/>
                <w:lang w:val="en-US"/>
              </w:rPr>
              <w:t xml:space="preserve">Not for publication </w:t>
            </w:r>
            <w:proofErr w:type="gramStart"/>
            <w:r>
              <w:rPr>
                <w:szCs w:val="24"/>
                <w:lang w:val="en-US"/>
              </w:rPr>
              <w:t>by virtue of</w:t>
            </w:r>
            <w:proofErr w:type="gramEnd"/>
            <w:r>
              <w:rPr>
                <w:szCs w:val="24"/>
                <w:lang w:val="en-US"/>
              </w:rPr>
              <w:t xml:space="preserve"> paragraph(s) 3 &amp; 5 of Part 1 of Schedule 12A of the Local Government Act 1972, Information relating to the financial or business affairs of any particular person (including the authority holding that information) and Information in respect of which a claim to legal professional </w:t>
            </w:r>
            <w:r>
              <w:rPr>
                <w:szCs w:val="24"/>
                <w:lang w:val="en-US"/>
              </w:rPr>
              <w:lastRenderedPageBreak/>
              <w:t>privilege could be maintained in legal proceedings.</w:t>
            </w:r>
          </w:p>
          <w:p w14:paraId="5899408E" w14:textId="4372FCA2" w:rsidR="002779F1" w:rsidRPr="002779F1" w:rsidRDefault="002779F1" w:rsidP="002779F1">
            <w:pPr>
              <w:spacing w:before="120" w:after="120"/>
              <w:rPr>
                <w:b/>
                <w:sz w:val="28"/>
                <w:szCs w:val="28"/>
                <w:lang w:val="en-US"/>
              </w:rPr>
            </w:pPr>
          </w:p>
        </w:tc>
      </w:tr>
      <w:tr w:rsidR="002779F1" w14:paraId="1C9CDB91" w14:textId="77777777" w:rsidTr="002528C8">
        <w:tc>
          <w:tcPr>
            <w:tcW w:w="541" w:type="pct"/>
          </w:tcPr>
          <w:p w14:paraId="1264D1D5" w14:textId="52E22CE6" w:rsidR="002779F1" w:rsidRDefault="00AD6BF8" w:rsidP="002779F1">
            <w:pPr>
              <w:spacing w:before="120" w:after="120"/>
              <w:rPr>
                <w:sz w:val="28"/>
                <w:szCs w:val="28"/>
              </w:rPr>
            </w:pPr>
            <w:r>
              <w:rPr>
                <w:sz w:val="28"/>
                <w:szCs w:val="28"/>
              </w:rPr>
              <w:lastRenderedPageBreak/>
              <w:t>JTC (g)</w:t>
            </w:r>
          </w:p>
        </w:tc>
        <w:tc>
          <w:tcPr>
            <w:tcW w:w="406" w:type="pct"/>
            <w:shd w:val="clear" w:color="auto" w:fill="FFFFFF" w:themeFill="background1"/>
          </w:tcPr>
          <w:p w14:paraId="40D28DA7" w14:textId="115C564B" w:rsidR="002779F1" w:rsidRPr="00306857" w:rsidRDefault="00AD6BF8" w:rsidP="002779F1">
            <w:pPr>
              <w:spacing w:before="120" w:after="120" w:line="240" w:lineRule="auto"/>
              <w:rPr>
                <w:sz w:val="28"/>
                <w:szCs w:val="28"/>
              </w:rPr>
            </w:pPr>
            <w:r>
              <w:rPr>
                <w:sz w:val="28"/>
                <w:szCs w:val="28"/>
              </w:rPr>
              <w:t>18 June 2019 – Annual Meeting</w:t>
            </w:r>
          </w:p>
        </w:tc>
        <w:tc>
          <w:tcPr>
            <w:tcW w:w="340" w:type="pct"/>
            <w:shd w:val="clear" w:color="auto" w:fill="FFFFFF" w:themeFill="background1"/>
          </w:tcPr>
          <w:p w14:paraId="68911F20" w14:textId="21A3D6FA" w:rsidR="002779F1" w:rsidRDefault="00AD6BF8" w:rsidP="002779F1">
            <w:pPr>
              <w:spacing w:before="120" w:after="120"/>
              <w:rPr>
                <w:sz w:val="28"/>
                <w:szCs w:val="28"/>
              </w:rPr>
            </w:pPr>
            <w:r>
              <w:rPr>
                <w:sz w:val="28"/>
                <w:szCs w:val="28"/>
              </w:rPr>
              <w:t>Non-Key</w:t>
            </w:r>
          </w:p>
        </w:tc>
        <w:tc>
          <w:tcPr>
            <w:tcW w:w="508" w:type="pct"/>
            <w:shd w:val="clear" w:color="auto" w:fill="FFFFFF" w:themeFill="background1"/>
          </w:tcPr>
          <w:p w14:paraId="2263F833" w14:textId="103EBBCE" w:rsidR="002779F1" w:rsidRDefault="00AD6BF8" w:rsidP="002779F1">
            <w:pPr>
              <w:spacing w:before="120" w:after="120"/>
              <w:rPr>
                <w:sz w:val="28"/>
                <w:szCs w:val="28"/>
              </w:rPr>
            </w:pPr>
            <w:r>
              <w:rPr>
                <w:sz w:val="28"/>
                <w:szCs w:val="28"/>
              </w:rPr>
              <w:t>North East Joint Transport Committee</w:t>
            </w:r>
          </w:p>
        </w:tc>
        <w:tc>
          <w:tcPr>
            <w:tcW w:w="1255" w:type="pct"/>
            <w:shd w:val="clear" w:color="auto" w:fill="auto"/>
          </w:tcPr>
          <w:p w14:paraId="11471F1E" w14:textId="77777777" w:rsidR="002779F1" w:rsidRPr="00AD6BF8" w:rsidRDefault="00AD6BF8" w:rsidP="002779F1">
            <w:pPr>
              <w:spacing w:before="120" w:after="120"/>
              <w:rPr>
                <w:b/>
                <w:color w:val="000000"/>
                <w:sz w:val="28"/>
                <w:szCs w:val="28"/>
                <w:lang w:val="en-US"/>
              </w:rPr>
            </w:pPr>
            <w:r w:rsidRPr="00AD6BF8">
              <w:rPr>
                <w:b/>
                <w:color w:val="000000"/>
                <w:sz w:val="28"/>
                <w:szCs w:val="28"/>
                <w:lang w:val="en-US"/>
              </w:rPr>
              <w:t>Discharge of Transport Functions by Durham County Council</w:t>
            </w:r>
          </w:p>
          <w:p w14:paraId="703593BE" w14:textId="26D6F210" w:rsidR="00AD6BF8" w:rsidRPr="00AD6BF8" w:rsidRDefault="00AD6BF8" w:rsidP="002779F1">
            <w:pPr>
              <w:spacing w:before="120" w:after="120"/>
              <w:rPr>
                <w:color w:val="000000"/>
                <w:sz w:val="28"/>
                <w:szCs w:val="28"/>
                <w:lang w:val="en-US"/>
              </w:rPr>
            </w:pPr>
            <w:r>
              <w:rPr>
                <w:color w:val="000000"/>
                <w:sz w:val="28"/>
                <w:szCs w:val="28"/>
                <w:lang w:val="en-US"/>
              </w:rPr>
              <w:t xml:space="preserve">The </w:t>
            </w:r>
            <w:r w:rsidR="008C70C0">
              <w:rPr>
                <w:color w:val="000000"/>
                <w:sz w:val="28"/>
                <w:szCs w:val="28"/>
                <w:lang w:val="en-US"/>
              </w:rPr>
              <w:t>Committee is asked to note</w:t>
            </w:r>
            <w:r w:rsidR="00B542CD">
              <w:rPr>
                <w:color w:val="000000"/>
                <w:sz w:val="28"/>
                <w:szCs w:val="28"/>
                <w:lang w:val="en-US"/>
              </w:rPr>
              <w:t xml:space="preserve"> this </w:t>
            </w:r>
            <w:r>
              <w:rPr>
                <w:color w:val="000000"/>
                <w:sz w:val="28"/>
                <w:szCs w:val="28"/>
                <w:lang w:val="en-US"/>
              </w:rPr>
              <w:t>report is for information</w:t>
            </w:r>
          </w:p>
        </w:tc>
        <w:tc>
          <w:tcPr>
            <w:tcW w:w="810" w:type="pct"/>
            <w:shd w:val="clear" w:color="auto" w:fill="FFFFFF" w:themeFill="background1"/>
          </w:tcPr>
          <w:p w14:paraId="7768EAD3" w14:textId="77777777" w:rsidR="00AD6BF8" w:rsidRPr="008738B0" w:rsidRDefault="00AD6BF8" w:rsidP="00AD6BF8">
            <w:pPr>
              <w:spacing w:before="120" w:after="120"/>
              <w:ind w:left="39"/>
              <w:rPr>
                <w:sz w:val="28"/>
                <w:szCs w:val="28"/>
                <w:lang w:val="en-US"/>
              </w:rPr>
            </w:pPr>
            <w:r w:rsidRPr="008738B0">
              <w:rPr>
                <w:sz w:val="28"/>
                <w:szCs w:val="28"/>
                <w:lang w:val="en-US"/>
              </w:rPr>
              <w:t>The North East Combined Authority Constitution</w:t>
            </w:r>
          </w:p>
          <w:p w14:paraId="0F059CE3" w14:textId="77777777" w:rsidR="00AD6BF8" w:rsidRPr="008738B0" w:rsidRDefault="00AD6BF8" w:rsidP="00AD6BF8">
            <w:pPr>
              <w:spacing w:before="120" w:after="120"/>
              <w:ind w:left="39"/>
              <w:rPr>
                <w:sz w:val="28"/>
                <w:szCs w:val="28"/>
                <w:lang w:val="en-US"/>
              </w:rPr>
            </w:pPr>
            <w:r w:rsidRPr="008738B0">
              <w:rPr>
                <w:sz w:val="28"/>
                <w:szCs w:val="28"/>
                <w:lang w:val="en-US"/>
              </w:rPr>
              <w:t>The North East Combined Authority Deed of Operation dated the 29th April 2014</w:t>
            </w:r>
          </w:p>
          <w:p w14:paraId="5271CA59" w14:textId="4C7BD9FF" w:rsidR="002779F1" w:rsidRPr="008738B0" w:rsidRDefault="00AD6BF8" w:rsidP="00AD6BF8">
            <w:pPr>
              <w:spacing w:before="120" w:after="120" w:line="240" w:lineRule="auto"/>
              <w:ind w:left="39"/>
              <w:rPr>
                <w:sz w:val="28"/>
                <w:szCs w:val="28"/>
                <w:lang w:val="en-US"/>
              </w:rPr>
            </w:pPr>
            <w:r w:rsidRPr="008738B0">
              <w:rPr>
                <w:sz w:val="28"/>
                <w:szCs w:val="28"/>
                <w:lang w:val="en-US"/>
              </w:rPr>
              <w:t xml:space="preserve">The North </w:t>
            </w:r>
            <w:r w:rsidR="00951324" w:rsidRPr="008738B0">
              <w:rPr>
                <w:sz w:val="28"/>
                <w:szCs w:val="28"/>
                <w:lang w:val="en-US"/>
              </w:rPr>
              <w:t>East Combined</w:t>
            </w:r>
            <w:r w:rsidRPr="008738B0">
              <w:rPr>
                <w:sz w:val="28"/>
                <w:szCs w:val="28"/>
                <w:lang w:val="en-US"/>
              </w:rPr>
              <w:t xml:space="preserve"> Authority Deed of Cooperation 4th July 2018</w:t>
            </w:r>
          </w:p>
        </w:tc>
        <w:tc>
          <w:tcPr>
            <w:tcW w:w="645" w:type="pct"/>
            <w:shd w:val="clear" w:color="auto" w:fill="FFFFFF" w:themeFill="background1"/>
          </w:tcPr>
          <w:p w14:paraId="726C8894" w14:textId="1C547CB8" w:rsidR="002779F1" w:rsidRPr="00AE2DDF" w:rsidRDefault="00AD6BF8" w:rsidP="002779F1">
            <w:pPr>
              <w:spacing w:before="120" w:after="120"/>
              <w:ind w:left="39"/>
              <w:rPr>
                <w:sz w:val="28"/>
                <w:szCs w:val="28"/>
                <w:lang w:val="en-US"/>
              </w:rPr>
            </w:pPr>
            <w:r w:rsidRPr="00AE2DDF">
              <w:rPr>
                <w:sz w:val="28"/>
                <w:szCs w:val="28"/>
                <w:lang w:val="en-US"/>
              </w:rPr>
              <w:t>Adrian J White, Head of Transport and Contract Services, Durham County Council, adrian.white@durham.gov.uk, Tel: 03000 267455</w:t>
            </w:r>
          </w:p>
        </w:tc>
        <w:tc>
          <w:tcPr>
            <w:tcW w:w="495" w:type="pct"/>
            <w:shd w:val="clear" w:color="auto" w:fill="FFFFFF" w:themeFill="background1"/>
          </w:tcPr>
          <w:p w14:paraId="48C08436" w14:textId="2CF48879" w:rsidR="002779F1" w:rsidRDefault="00AD6BF8" w:rsidP="002779F1">
            <w:pPr>
              <w:spacing w:before="120" w:after="120"/>
              <w:rPr>
                <w:sz w:val="28"/>
                <w:szCs w:val="28"/>
                <w:lang w:val="en-US"/>
              </w:rPr>
            </w:pPr>
            <w:r>
              <w:rPr>
                <w:sz w:val="28"/>
                <w:szCs w:val="28"/>
                <w:lang w:val="en-US"/>
              </w:rPr>
              <w:t>Public</w:t>
            </w:r>
          </w:p>
        </w:tc>
      </w:tr>
      <w:tr w:rsidR="00AE2DDF" w14:paraId="11195D53" w14:textId="77777777" w:rsidTr="002528C8">
        <w:tc>
          <w:tcPr>
            <w:tcW w:w="541" w:type="pct"/>
          </w:tcPr>
          <w:p w14:paraId="173EF843" w14:textId="74600261" w:rsidR="00AE2DDF" w:rsidRDefault="00AE2DDF" w:rsidP="002779F1">
            <w:pPr>
              <w:spacing w:before="120" w:after="120"/>
              <w:rPr>
                <w:sz w:val="28"/>
                <w:szCs w:val="28"/>
              </w:rPr>
            </w:pPr>
            <w:r>
              <w:rPr>
                <w:sz w:val="28"/>
                <w:szCs w:val="28"/>
              </w:rPr>
              <w:t>JTC (h)</w:t>
            </w:r>
          </w:p>
        </w:tc>
        <w:tc>
          <w:tcPr>
            <w:tcW w:w="406" w:type="pct"/>
            <w:shd w:val="clear" w:color="auto" w:fill="FFFFFF" w:themeFill="background1"/>
          </w:tcPr>
          <w:p w14:paraId="65C6D9EF" w14:textId="1E6723EF" w:rsidR="00AE2DDF" w:rsidRDefault="00AE2DDF" w:rsidP="002779F1">
            <w:pPr>
              <w:spacing w:before="120" w:after="120" w:line="240" w:lineRule="auto"/>
              <w:rPr>
                <w:sz w:val="28"/>
                <w:szCs w:val="28"/>
              </w:rPr>
            </w:pPr>
            <w:r>
              <w:rPr>
                <w:sz w:val="28"/>
                <w:szCs w:val="28"/>
              </w:rPr>
              <w:t>18 June 2019 – Annual Meeting</w:t>
            </w:r>
          </w:p>
        </w:tc>
        <w:tc>
          <w:tcPr>
            <w:tcW w:w="340" w:type="pct"/>
            <w:shd w:val="clear" w:color="auto" w:fill="FFFFFF" w:themeFill="background1"/>
          </w:tcPr>
          <w:p w14:paraId="18A39D7D" w14:textId="6F9DF583" w:rsidR="00AE2DDF" w:rsidRDefault="008738B0" w:rsidP="002779F1">
            <w:pPr>
              <w:spacing w:before="120" w:after="120"/>
              <w:rPr>
                <w:sz w:val="28"/>
                <w:szCs w:val="28"/>
              </w:rPr>
            </w:pPr>
            <w:r>
              <w:rPr>
                <w:sz w:val="28"/>
                <w:szCs w:val="28"/>
              </w:rPr>
              <w:t>Key</w:t>
            </w:r>
          </w:p>
        </w:tc>
        <w:tc>
          <w:tcPr>
            <w:tcW w:w="508" w:type="pct"/>
            <w:shd w:val="clear" w:color="auto" w:fill="FFFFFF" w:themeFill="background1"/>
          </w:tcPr>
          <w:p w14:paraId="57DD7AF5" w14:textId="415B40EA" w:rsidR="00AE2DDF" w:rsidRDefault="008738B0" w:rsidP="002779F1">
            <w:pPr>
              <w:spacing w:before="120" w:after="120"/>
              <w:rPr>
                <w:sz w:val="28"/>
                <w:szCs w:val="28"/>
              </w:rPr>
            </w:pPr>
            <w:r>
              <w:rPr>
                <w:sz w:val="28"/>
                <w:szCs w:val="28"/>
              </w:rPr>
              <w:t>North East Joint Transport Committee</w:t>
            </w:r>
          </w:p>
        </w:tc>
        <w:tc>
          <w:tcPr>
            <w:tcW w:w="1255" w:type="pct"/>
            <w:shd w:val="clear" w:color="auto" w:fill="auto"/>
          </w:tcPr>
          <w:p w14:paraId="0DADDC7D" w14:textId="1DE9A896" w:rsidR="008738B0" w:rsidRPr="00094227" w:rsidRDefault="008738B0" w:rsidP="008738B0">
            <w:pPr>
              <w:rPr>
                <w:b/>
                <w:color w:val="000000"/>
                <w:sz w:val="28"/>
                <w:szCs w:val="28"/>
              </w:rPr>
            </w:pPr>
            <w:r w:rsidRPr="00094227">
              <w:rPr>
                <w:b/>
                <w:color w:val="000000"/>
                <w:sz w:val="28"/>
                <w:szCs w:val="28"/>
              </w:rPr>
              <w:t xml:space="preserve">Appointment of Joint Transport Committee (JTC), Tyne and Wear Sub Committee; JTC Overview and Scrutiny Committee and JTC Audit Committee, including the Appointment of Chairs and Vice </w:t>
            </w:r>
            <w:r w:rsidRPr="00094227">
              <w:rPr>
                <w:b/>
                <w:color w:val="000000"/>
                <w:sz w:val="28"/>
                <w:szCs w:val="28"/>
              </w:rPr>
              <w:lastRenderedPageBreak/>
              <w:t>Chairs</w:t>
            </w:r>
            <w:r w:rsidR="00B542CD">
              <w:rPr>
                <w:b/>
                <w:color w:val="000000"/>
                <w:sz w:val="28"/>
                <w:szCs w:val="28"/>
              </w:rPr>
              <w:t xml:space="preserve"> and Appointments to Outside Bodies</w:t>
            </w:r>
            <w:r w:rsidRPr="00094227">
              <w:rPr>
                <w:b/>
                <w:color w:val="000000"/>
                <w:sz w:val="28"/>
                <w:szCs w:val="28"/>
              </w:rPr>
              <w:t xml:space="preserve"> for the Municipal Year 2019/20</w:t>
            </w:r>
          </w:p>
          <w:p w14:paraId="0639AB1D" w14:textId="61475CEA" w:rsidR="008738B0" w:rsidRPr="00094227" w:rsidRDefault="008738B0" w:rsidP="008738B0">
            <w:pPr>
              <w:spacing w:before="120" w:after="120"/>
              <w:ind w:left="39"/>
              <w:rPr>
                <w:color w:val="000000"/>
                <w:sz w:val="28"/>
                <w:szCs w:val="28"/>
                <w:lang w:val="en-US"/>
              </w:rPr>
            </w:pPr>
            <w:r w:rsidRPr="00094227">
              <w:rPr>
                <w:color w:val="000000"/>
                <w:sz w:val="28"/>
                <w:szCs w:val="28"/>
                <w:lang w:val="en-US"/>
              </w:rPr>
              <w:t>The North East Joint Transport Committee is requested to make the appropriate required appointments for 2019/20 Municipal Year</w:t>
            </w:r>
          </w:p>
          <w:p w14:paraId="66C2EBD5" w14:textId="77777777" w:rsidR="00AE2DDF" w:rsidRPr="00094227" w:rsidRDefault="00AE2DDF" w:rsidP="002779F1">
            <w:pPr>
              <w:spacing w:before="120" w:after="120"/>
              <w:rPr>
                <w:b/>
                <w:color w:val="000000"/>
                <w:sz w:val="28"/>
                <w:szCs w:val="28"/>
                <w:lang w:val="en-US"/>
              </w:rPr>
            </w:pPr>
          </w:p>
        </w:tc>
        <w:tc>
          <w:tcPr>
            <w:tcW w:w="810" w:type="pct"/>
            <w:shd w:val="clear" w:color="auto" w:fill="FFFFFF" w:themeFill="background1"/>
          </w:tcPr>
          <w:p w14:paraId="5EDE3A9F" w14:textId="00B832DA" w:rsidR="00AE2DDF" w:rsidRPr="008738B0" w:rsidRDefault="008738B0" w:rsidP="00AD6BF8">
            <w:pPr>
              <w:spacing w:before="120" w:after="120"/>
              <w:ind w:left="39"/>
              <w:rPr>
                <w:sz w:val="28"/>
                <w:szCs w:val="28"/>
                <w:lang w:val="en-US"/>
              </w:rPr>
            </w:pPr>
            <w:r w:rsidRPr="008738B0">
              <w:rPr>
                <w:sz w:val="28"/>
                <w:szCs w:val="28"/>
                <w:lang w:val="en-US"/>
              </w:rPr>
              <w:lastRenderedPageBreak/>
              <w:t>None</w:t>
            </w:r>
          </w:p>
        </w:tc>
        <w:tc>
          <w:tcPr>
            <w:tcW w:w="645" w:type="pct"/>
            <w:shd w:val="clear" w:color="auto" w:fill="FFFFFF" w:themeFill="background1"/>
          </w:tcPr>
          <w:p w14:paraId="0E7BC35A" w14:textId="739A2245" w:rsidR="00AE2DDF" w:rsidRPr="00AE2DDF" w:rsidRDefault="008738B0" w:rsidP="002779F1">
            <w:pPr>
              <w:spacing w:before="120" w:after="120"/>
              <w:ind w:left="39"/>
              <w:rPr>
                <w:sz w:val="28"/>
                <w:szCs w:val="28"/>
                <w:lang w:val="en-US"/>
              </w:rPr>
            </w:pPr>
            <w:r w:rsidRPr="006A2EA3">
              <w:rPr>
                <w:color w:val="000000" w:themeColor="text1"/>
                <w:sz w:val="28"/>
                <w:szCs w:val="28"/>
              </w:rPr>
              <w:t>Mike Harding</w:t>
            </w:r>
            <w:r>
              <w:rPr>
                <w:color w:val="000000" w:themeColor="text1"/>
                <w:sz w:val="28"/>
                <w:szCs w:val="28"/>
              </w:rPr>
              <w:t xml:space="preserve"> </w:t>
            </w:r>
            <w:r w:rsidRPr="006A2EA3">
              <w:rPr>
                <w:color w:val="000000" w:themeColor="text1"/>
                <w:sz w:val="28"/>
                <w:szCs w:val="28"/>
              </w:rPr>
              <w:t>Monitoring Officer</w:t>
            </w:r>
            <w:r>
              <w:rPr>
                <w:color w:val="000000" w:themeColor="text1"/>
                <w:sz w:val="28"/>
                <w:szCs w:val="28"/>
              </w:rPr>
              <w:t xml:space="preserve"> </w:t>
            </w:r>
            <w:r w:rsidRPr="006A2EA3">
              <w:rPr>
                <w:color w:val="000000" w:themeColor="text1"/>
                <w:sz w:val="28"/>
                <w:szCs w:val="28"/>
              </w:rPr>
              <w:t>0191 4247009</w:t>
            </w:r>
            <w:r>
              <w:rPr>
                <w:color w:val="000000" w:themeColor="text1"/>
                <w:sz w:val="28"/>
                <w:szCs w:val="28"/>
              </w:rPr>
              <w:t xml:space="preserve"> </w:t>
            </w:r>
            <w:hyperlink r:id="rId29" w:history="1">
              <w:r w:rsidRPr="008544AB">
                <w:rPr>
                  <w:rStyle w:val="Hyperlink"/>
                  <w:sz w:val="28"/>
                  <w:szCs w:val="28"/>
                </w:rPr>
                <w:t>mike.harding@southtyneside.gov.uk</w:t>
              </w:r>
            </w:hyperlink>
          </w:p>
        </w:tc>
        <w:tc>
          <w:tcPr>
            <w:tcW w:w="495" w:type="pct"/>
            <w:shd w:val="clear" w:color="auto" w:fill="FFFFFF" w:themeFill="background1"/>
          </w:tcPr>
          <w:p w14:paraId="3D020227" w14:textId="77777777" w:rsidR="00AE2DDF" w:rsidRDefault="00AE2DDF" w:rsidP="002779F1">
            <w:pPr>
              <w:spacing w:before="120" w:after="120"/>
              <w:rPr>
                <w:sz w:val="28"/>
                <w:szCs w:val="28"/>
                <w:lang w:val="en-US"/>
              </w:rPr>
            </w:pPr>
          </w:p>
        </w:tc>
      </w:tr>
      <w:tr w:rsidR="008738B0" w14:paraId="206E1C0C" w14:textId="77777777" w:rsidTr="002528C8">
        <w:tc>
          <w:tcPr>
            <w:tcW w:w="541" w:type="pct"/>
          </w:tcPr>
          <w:p w14:paraId="2F726988" w14:textId="60C2EAD6" w:rsidR="008738B0" w:rsidRDefault="008738B0" w:rsidP="002779F1">
            <w:pPr>
              <w:spacing w:before="120" w:after="120"/>
              <w:rPr>
                <w:sz w:val="28"/>
                <w:szCs w:val="28"/>
              </w:rPr>
            </w:pPr>
            <w:r>
              <w:rPr>
                <w:sz w:val="28"/>
                <w:szCs w:val="28"/>
              </w:rPr>
              <w:t>JTC (</w:t>
            </w:r>
            <w:proofErr w:type="spellStart"/>
            <w:r>
              <w:rPr>
                <w:sz w:val="28"/>
                <w:szCs w:val="28"/>
              </w:rPr>
              <w:t>i</w:t>
            </w:r>
            <w:proofErr w:type="spellEnd"/>
            <w:r>
              <w:rPr>
                <w:sz w:val="28"/>
                <w:szCs w:val="28"/>
              </w:rPr>
              <w:t>)</w:t>
            </w:r>
          </w:p>
        </w:tc>
        <w:tc>
          <w:tcPr>
            <w:tcW w:w="406" w:type="pct"/>
            <w:shd w:val="clear" w:color="auto" w:fill="FFFFFF" w:themeFill="background1"/>
          </w:tcPr>
          <w:p w14:paraId="534764E4" w14:textId="00A70C67" w:rsidR="008738B0" w:rsidRDefault="008738B0" w:rsidP="002779F1">
            <w:pPr>
              <w:spacing w:before="120" w:after="120" w:line="240" w:lineRule="auto"/>
              <w:rPr>
                <w:sz w:val="28"/>
                <w:szCs w:val="28"/>
              </w:rPr>
            </w:pPr>
            <w:r>
              <w:rPr>
                <w:sz w:val="28"/>
                <w:szCs w:val="28"/>
              </w:rPr>
              <w:t>18 June 2019 – Annual Meeting</w:t>
            </w:r>
          </w:p>
        </w:tc>
        <w:tc>
          <w:tcPr>
            <w:tcW w:w="340" w:type="pct"/>
            <w:shd w:val="clear" w:color="auto" w:fill="FFFFFF" w:themeFill="background1"/>
          </w:tcPr>
          <w:p w14:paraId="74F65A8A" w14:textId="475380B5" w:rsidR="008738B0" w:rsidRDefault="008738B0" w:rsidP="002779F1">
            <w:pPr>
              <w:spacing w:before="120" w:after="120"/>
              <w:rPr>
                <w:sz w:val="28"/>
                <w:szCs w:val="28"/>
              </w:rPr>
            </w:pPr>
            <w:r>
              <w:rPr>
                <w:sz w:val="28"/>
                <w:szCs w:val="28"/>
              </w:rPr>
              <w:t>Key</w:t>
            </w:r>
          </w:p>
        </w:tc>
        <w:tc>
          <w:tcPr>
            <w:tcW w:w="508" w:type="pct"/>
            <w:shd w:val="clear" w:color="auto" w:fill="FFFFFF" w:themeFill="background1"/>
          </w:tcPr>
          <w:p w14:paraId="29FC4690" w14:textId="550CCB6E" w:rsidR="008738B0" w:rsidRDefault="008738B0" w:rsidP="002779F1">
            <w:pPr>
              <w:spacing w:before="120" w:after="120"/>
              <w:rPr>
                <w:sz w:val="28"/>
                <w:szCs w:val="28"/>
              </w:rPr>
            </w:pPr>
            <w:r>
              <w:rPr>
                <w:sz w:val="28"/>
                <w:szCs w:val="28"/>
              </w:rPr>
              <w:t>North East Joint Transport Committee</w:t>
            </w:r>
          </w:p>
        </w:tc>
        <w:tc>
          <w:tcPr>
            <w:tcW w:w="1255" w:type="pct"/>
            <w:shd w:val="clear" w:color="auto" w:fill="auto"/>
          </w:tcPr>
          <w:p w14:paraId="448D958C" w14:textId="77777777" w:rsidR="008738B0" w:rsidRPr="00094227" w:rsidRDefault="008738B0" w:rsidP="008738B0">
            <w:pPr>
              <w:ind w:right="-43"/>
              <w:rPr>
                <w:b/>
                <w:color w:val="000000"/>
                <w:sz w:val="28"/>
                <w:szCs w:val="28"/>
              </w:rPr>
            </w:pPr>
            <w:r w:rsidRPr="00094227">
              <w:rPr>
                <w:b/>
                <w:color w:val="000000"/>
                <w:sz w:val="28"/>
                <w:szCs w:val="28"/>
              </w:rPr>
              <w:t>Membership of the North East Joint Transport Committee and Appointment of its Chair and Vice-Chair for the Municipal Year 2019/20</w:t>
            </w:r>
          </w:p>
          <w:p w14:paraId="4E2BC17A" w14:textId="6DBA9D47" w:rsidR="008738B0" w:rsidRPr="00094227" w:rsidRDefault="008738B0" w:rsidP="008738B0">
            <w:pPr>
              <w:rPr>
                <w:b/>
                <w:color w:val="000000"/>
                <w:sz w:val="28"/>
                <w:szCs w:val="28"/>
              </w:rPr>
            </w:pPr>
            <w:r w:rsidRPr="00094227">
              <w:rPr>
                <w:color w:val="000000"/>
                <w:sz w:val="28"/>
                <w:szCs w:val="28"/>
              </w:rPr>
              <w:t>The purpose of this report is to invite the North East Joint Transport Committee (JTC) to confirm its membership for the municipal year 2018/19 and appoint its Chair and Vice-Chair for the same municipal year</w:t>
            </w:r>
          </w:p>
        </w:tc>
        <w:tc>
          <w:tcPr>
            <w:tcW w:w="810" w:type="pct"/>
            <w:shd w:val="clear" w:color="auto" w:fill="FFFFFF" w:themeFill="background1"/>
          </w:tcPr>
          <w:p w14:paraId="7FAA43E0" w14:textId="77777777" w:rsidR="008738B0" w:rsidRPr="008738B0" w:rsidRDefault="008738B0" w:rsidP="00AD6BF8">
            <w:pPr>
              <w:spacing w:before="120" w:after="120"/>
              <w:ind w:left="39"/>
              <w:rPr>
                <w:sz w:val="28"/>
                <w:szCs w:val="28"/>
                <w:lang w:val="en-US"/>
              </w:rPr>
            </w:pPr>
          </w:p>
        </w:tc>
        <w:tc>
          <w:tcPr>
            <w:tcW w:w="645" w:type="pct"/>
            <w:shd w:val="clear" w:color="auto" w:fill="FFFFFF" w:themeFill="background1"/>
          </w:tcPr>
          <w:p w14:paraId="41FAF16B" w14:textId="01626FC9" w:rsidR="008738B0" w:rsidRPr="006A2EA3" w:rsidRDefault="008738B0" w:rsidP="002779F1">
            <w:pPr>
              <w:spacing w:before="120" w:after="120"/>
              <w:ind w:left="39"/>
              <w:rPr>
                <w:color w:val="000000" w:themeColor="text1"/>
                <w:sz w:val="28"/>
                <w:szCs w:val="28"/>
              </w:rPr>
            </w:pPr>
            <w:r w:rsidRPr="006A2EA3">
              <w:rPr>
                <w:color w:val="000000" w:themeColor="text1"/>
                <w:sz w:val="28"/>
                <w:szCs w:val="28"/>
              </w:rPr>
              <w:t>Mike Harding</w:t>
            </w:r>
            <w:r>
              <w:rPr>
                <w:color w:val="000000" w:themeColor="text1"/>
                <w:sz w:val="28"/>
                <w:szCs w:val="28"/>
              </w:rPr>
              <w:t xml:space="preserve"> </w:t>
            </w:r>
            <w:r w:rsidRPr="006A2EA3">
              <w:rPr>
                <w:color w:val="000000" w:themeColor="text1"/>
                <w:sz w:val="28"/>
                <w:szCs w:val="28"/>
              </w:rPr>
              <w:t>Monitoring Officer</w:t>
            </w:r>
            <w:r>
              <w:rPr>
                <w:color w:val="000000" w:themeColor="text1"/>
                <w:sz w:val="28"/>
                <w:szCs w:val="28"/>
              </w:rPr>
              <w:t xml:space="preserve"> </w:t>
            </w:r>
            <w:r w:rsidRPr="006A2EA3">
              <w:rPr>
                <w:color w:val="000000" w:themeColor="text1"/>
                <w:sz w:val="28"/>
                <w:szCs w:val="28"/>
              </w:rPr>
              <w:t>0191 4247009</w:t>
            </w:r>
            <w:r>
              <w:rPr>
                <w:color w:val="000000" w:themeColor="text1"/>
                <w:sz w:val="28"/>
                <w:szCs w:val="28"/>
              </w:rPr>
              <w:t xml:space="preserve"> </w:t>
            </w:r>
            <w:hyperlink r:id="rId30" w:history="1">
              <w:r w:rsidRPr="008544AB">
                <w:rPr>
                  <w:rStyle w:val="Hyperlink"/>
                  <w:sz w:val="28"/>
                  <w:szCs w:val="28"/>
                </w:rPr>
                <w:t>mike.harding@southtyneside.gov.uk</w:t>
              </w:r>
            </w:hyperlink>
          </w:p>
        </w:tc>
        <w:tc>
          <w:tcPr>
            <w:tcW w:w="495" w:type="pct"/>
            <w:shd w:val="clear" w:color="auto" w:fill="FFFFFF" w:themeFill="background1"/>
          </w:tcPr>
          <w:p w14:paraId="530C7840" w14:textId="1E630D6B" w:rsidR="008738B0" w:rsidRDefault="008738B0" w:rsidP="002779F1">
            <w:pPr>
              <w:spacing w:before="120" w:after="120"/>
              <w:rPr>
                <w:sz w:val="28"/>
                <w:szCs w:val="28"/>
                <w:lang w:val="en-US"/>
              </w:rPr>
            </w:pPr>
            <w:r>
              <w:rPr>
                <w:sz w:val="28"/>
                <w:szCs w:val="28"/>
                <w:lang w:val="en-US"/>
              </w:rPr>
              <w:t>Public</w:t>
            </w:r>
          </w:p>
        </w:tc>
      </w:tr>
      <w:tr w:rsidR="00094227" w14:paraId="73BBA5A6" w14:textId="77777777" w:rsidTr="002528C8">
        <w:tc>
          <w:tcPr>
            <w:tcW w:w="541" w:type="pct"/>
          </w:tcPr>
          <w:p w14:paraId="10876A74" w14:textId="41411793" w:rsidR="00094227" w:rsidRDefault="00094227" w:rsidP="002779F1">
            <w:pPr>
              <w:spacing w:before="120" w:after="120"/>
              <w:rPr>
                <w:sz w:val="28"/>
                <w:szCs w:val="28"/>
              </w:rPr>
            </w:pPr>
            <w:r>
              <w:rPr>
                <w:sz w:val="28"/>
                <w:szCs w:val="28"/>
              </w:rPr>
              <w:t>JTC (j)</w:t>
            </w:r>
          </w:p>
        </w:tc>
        <w:tc>
          <w:tcPr>
            <w:tcW w:w="406" w:type="pct"/>
            <w:shd w:val="clear" w:color="auto" w:fill="FFFFFF" w:themeFill="background1"/>
          </w:tcPr>
          <w:p w14:paraId="360B8D21" w14:textId="7E6C7982" w:rsidR="00094227" w:rsidRDefault="00094227" w:rsidP="002779F1">
            <w:pPr>
              <w:spacing w:before="120" w:after="120" w:line="240" w:lineRule="auto"/>
              <w:rPr>
                <w:sz w:val="28"/>
                <w:szCs w:val="28"/>
              </w:rPr>
            </w:pPr>
            <w:r>
              <w:rPr>
                <w:sz w:val="28"/>
                <w:szCs w:val="28"/>
              </w:rPr>
              <w:t>18 June – Annual Meeting</w:t>
            </w:r>
          </w:p>
        </w:tc>
        <w:tc>
          <w:tcPr>
            <w:tcW w:w="340" w:type="pct"/>
            <w:shd w:val="clear" w:color="auto" w:fill="FFFFFF" w:themeFill="background1"/>
          </w:tcPr>
          <w:p w14:paraId="7431EC2C" w14:textId="2D07F973" w:rsidR="00094227" w:rsidRDefault="00094227" w:rsidP="002779F1">
            <w:pPr>
              <w:spacing w:before="120" w:after="120"/>
              <w:rPr>
                <w:sz w:val="28"/>
                <w:szCs w:val="28"/>
              </w:rPr>
            </w:pPr>
            <w:r>
              <w:rPr>
                <w:sz w:val="28"/>
                <w:szCs w:val="28"/>
              </w:rPr>
              <w:t>Key</w:t>
            </w:r>
          </w:p>
        </w:tc>
        <w:tc>
          <w:tcPr>
            <w:tcW w:w="508" w:type="pct"/>
            <w:shd w:val="clear" w:color="auto" w:fill="FFFFFF" w:themeFill="background1"/>
          </w:tcPr>
          <w:p w14:paraId="3A3E553D" w14:textId="0629987F" w:rsidR="00094227" w:rsidRDefault="00094227" w:rsidP="002779F1">
            <w:pPr>
              <w:spacing w:before="120" w:after="120"/>
              <w:rPr>
                <w:sz w:val="28"/>
                <w:szCs w:val="28"/>
              </w:rPr>
            </w:pPr>
            <w:r>
              <w:rPr>
                <w:sz w:val="28"/>
                <w:szCs w:val="28"/>
              </w:rPr>
              <w:t>North East Joint Transport Committee</w:t>
            </w:r>
          </w:p>
        </w:tc>
        <w:tc>
          <w:tcPr>
            <w:tcW w:w="1255" w:type="pct"/>
            <w:shd w:val="clear" w:color="auto" w:fill="auto"/>
          </w:tcPr>
          <w:p w14:paraId="735D0B20" w14:textId="77777777" w:rsidR="00094227" w:rsidRPr="00094227" w:rsidRDefault="00094227" w:rsidP="008738B0">
            <w:pPr>
              <w:ind w:right="-43"/>
              <w:rPr>
                <w:b/>
                <w:color w:val="000000"/>
                <w:sz w:val="28"/>
                <w:szCs w:val="28"/>
              </w:rPr>
            </w:pPr>
            <w:r w:rsidRPr="00094227">
              <w:rPr>
                <w:b/>
                <w:color w:val="000000"/>
                <w:sz w:val="28"/>
                <w:szCs w:val="28"/>
              </w:rPr>
              <w:t>Programme of Committee Meetings for 2019/20 Municipal Year</w:t>
            </w:r>
          </w:p>
          <w:p w14:paraId="1FE404CD" w14:textId="77777777" w:rsidR="00094227" w:rsidRPr="00094227" w:rsidRDefault="00094227" w:rsidP="00094227">
            <w:pPr>
              <w:spacing w:before="120" w:after="120"/>
              <w:ind w:left="39"/>
              <w:rPr>
                <w:color w:val="000000"/>
                <w:sz w:val="28"/>
                <w:szCs w:val="28"/>
                <w:lang w:val="en-US"/>
              </w:rPr>
            </w:pPr>
            <w:r w:rsidRPr="00094227">
              <w:rPr>
                <w:color w:val="000000"/>
                <w:sz w:val="28"/>
                <w:szCs w:val="28"/>
                <w:lang w:val="en-US"/>
              </w:rPr>
              <w:t xml:space="preserve">The JTC is requested to agree a </w:t>
            </w:r>
            <w:proofErr w:type="spellStart"/>
            <w:r w:rsidRPr="00094227">
              <w:rPr>
                <w:color w:val="000000"/>
                <w:sz w:val="28"/>
                <w:szCs w:val="28"/>
                <w:lang w:val="en-US"/>
              </w:rPr>
              <w:t>programme</w:t>
            </w:r>
            <w:proofErr w:type="spellEnd"/>
            <w:r w:rsidRPr="00094227">
              <w:rPr>
                <w:color w:val="000000"/>
                <w:sz w:val="28"/>
                <w:szCs w:val="28"/>
                <w:lang w:val="en-US"/>
              </w:rPr>
              <w:t xml:space="preserve"> of committee meetings for the 2019-20 Municipal Year</w:t>
            </w:r>
          </w:p>
          <w:p w14:paraId="0F175702" w14:textId="77777777" w:rsidR="00094227" w:rsidRPr="00094227" w:rsidRDefault="00094227" w:rsidP="008738B0">
            <w:pPr>
              <w:ind w:right="-43"/>
              <w:rPr>
                <w:color w:val="000000"/>
                <w:sz w:val="28"/>
                <w:szCs w:val="28"/>
              </w:rPr>
            </w:pPr>
          </w:p>
          <w:p w14:paraId="0458C561" w14:textId="5380CBCD" w:rsidR="00094227" w:rsidRPr="00094227" w:rsidRDefault="00094227" w:rsidP="008738B0">
            <w:pPr>
              <w:ind w:right="-43"/>
              <w:rPr>
                <w:color w:val="000000"/>
                <w:sz w:val="28"/>
                <w:szCs w:val="28"/>
              </w:rPr>
            </w:pPr>
          </w:p>
        </w:tc>
        <w:tc>
          <w:tcPr>
            <w:tcW w:w="810" w:type="pct"/>
            <w:shd w:val="clear" w:color="auto" w:fill="FFFFFF" w:themeFill="background1"/>
          </w:tcPr>
          <w:p w14:paraId="5C98C0E6" w14:textId="77777777" w:rsidR="00094227" w:rsidRPr="008738B0" w:rsidRDefault="00094227" w:rsidP="00AD6BF8">
            <w:pPr>
              <w:spacing w:before="120" w:after="120"/>
              <w:ind w:left="39"/>
              <w:rPr>
                <w:sz w:val="28"/>
                <w:szCs w:val="28"/>
                <w:lang w:val="en-US"/>
              </w:rPr>
            </w:pPr>
          </w:p>
        </w:tc>
        <w:tc>
          <w:tcPr>
            <w:tcW w:w="645" w:type="pct"/>
            <w:shd w:val="clear" w:color="auto" w:fill="FFFFFF" w:themeFill="background1"/>
          </w:tcPr>
          <w:p w14:paraId="6B2D2D44" w14:textId="48B4A05F" w:rsidR="00094227" w:rsidRPr="006A2EA3" w:rsidRDefault="00094227" w:rsidP="002779F1">
            <w:pPr>
              <w:spacing w:before="120" w:after="120"/>
              <w:ind w:left="39"/>
              <w:rPr>
                <w:color w:val="000000" w:themeColor="text1"/>
                <w:sz w:val="28"/>
                <w:szCs w:val="28"/>
              </w:rPr>
            </w:pPr>
            <w:r w:rsidRPr="006A2EA3">
              <w:rPr>
                <w:color w:val="000000" w:themeColor="text1"/>
                <w:sz w:val="28"/>
                <w:szCs w:val="28"/>
              </w:rPr>
              <w:t>Mike Harding</w:t>
            </w:r>
            <w:r>
              <w:rPr>
                <w:color w:val="000000" w:themeColor="text1"/>
                <w:sz w:val="28"/>
                <w:szCs w:val="28"/>
              </w:rPr>
              <w:t xml:space="preserve"> </w:t>
            </w:r>
            <w:r w:rsidRPr="006A2EA3">
              <w:rPr>
                <w:color w:val="000000" w:themeColor="text1"/>
                <w:sz w:val="28"/>
                <w:szCs w:val="28"/>
              </w:rPr>
              <w:t>Monitoring Officer</w:t>
            </w:r>
            <w:r>
              <w:rPr>
                <w:color w:val="000000" w:themeColor="text1"/>
                <w:sz w:val="28"/>
                <w:szCs w:val="28"/>
              </w:rPr>
              <w:t xml:space="preserve"> </w:t>
            </w:r>
            <w:r w:rsidRPr="006A2EA3">
              <w:rPr>
                <w:color w:val="000000" w:themeColor="text1"/>
                <w:sz w:val="28"/>
                <w:szCs w:val="28"/>
              </w:rPr>
              <w:t>0191 4247009</w:t>
            </w:r>
            <w:r>
              <w:rPr>
                <w:color w:val="000000" w:themeColor="text1"/>
                <w:sz w:val="28"/>
                <w:szCs w:val="28"/>
              </w:rPr>
              <w:t xml:space="preserve"> </w:t>
            </w:r>
            <w:hyperlink r:id="rId31" w:history="1">
              <w:r w:rsidRPr="008544AB">
                <w:rPr>
                  <w:rStyle w:val="Hyperlink"/>
                  <w:sz w:val="28"/>
                  <w:szCs w:val="28"/>
                </w:rPr>
                <w:t>mike.harding@southtyneside.gov.uk</w:t>
              </w:r>
            </w:hyperlink>
          </w:p>
        </w:tc>
        <w:tc>
          <w:tcPr>
            <w:tcW w:w="495" w:type="pct"/>
            <w:shd w:val="clear" w:color="auto" w:fill="FFFFFF" w:themeFill="background1"/>
          </w:tcPr>
          <w:p w14:paraId="3F2E7141" w14:textId="7B6CFB0D" w:rsidR="00094227" w:rsidRDefault="00094227" w:rsidP="002779F1">
            <w:pPr>
              <w:spacing w:before="120" w:after="120"/>
              <w:rPr>
                <w:sz w:val="28"/>
                <w:szCs w:val="28"/>
                <w:lang w:val="en-US"/>
              </w:rPr>
            </w:pPr>
            <w:r>
              <w:rPr>
                <w:sz w:val="28"/>
                <w:szCs w:val="28"/>
                <w:lang w:val="en-US"/>
              </w:rPr>
              <w:t>Public</w:t>
            </w:r>
          </w:p>
        </w:tc>
      </w:tr>
      <w:tr w:rsidR="002779F1" w14:paraId="60C9EC0A" w14:textId="77777777" w:rsidTr="002528C8">
        <w:tc>
          <w:tcPr>
            <w:tcW w:w="5000" w:type="pct"/>
            <w:gridSpan w:val="8"/>
            <w:shd w:val="clear" w:color="auto" w:fill="F2F2F2" w:themeFill="background1" w:themeFillShade="F2"/>
          </w:tcPr>
          <w:p w14:paraId="61E9C8D1" w14:textId="15122AA3" w:rsidR="002779F1" w:rsidRDefault="002779F1" w:rsidP="002779F1">
            <w:pPr>
              <w:spacing w:before="120" w:after="120"/>
              <w:rPr>
                <w:sz w:val="28"/>
                <w:szCs w:val="28"/>
              </w:rPr>
            </w:pPr>
            <w:r w:rsidRPr="000E4A2E">
              <w:rPr>
                <w:b/>
                <w:sz w:val="28"/>
                <w:szCs w:val="28"/>
              </w:rPr>
              <w:t xml:space="preserve">North </w:t>
            </w:r>
            <w:r>
              <w:rPr>
                <w:b/>
                <w:sz w:val="28"/>
                <w:szCs w:val="28"/>
              </w:rPr>
              <w:t>East Joint Transport Committee Tyne and Wear</w:t>
            </w:r>
            <w:r w:rsidRPr="000E4A2E">
              <w:rPr>
                <w:b/>
                <w:sz w:val="28"/>
                <w:szCs w:val="28"/>
              </w:rPr>
              <w:t xml:space="preserve"> Sub-Committee (TWSC)</w:t>
            </w:r>
          </w:p>
        </w:tc>
      </w:tr>
      <w:tr w:rsidR="002779F1" w14:paraId="1A7FAAA1" w14:textId="77777777" w:rsidTr="002528C8">
        <w:tc>
          <w:tcPr>
            <w:tcW w:w="5000" w:type="pct"/>
            <w:gridSpan w:val="8"/>
            <w:shd w:val="clear" w:color="auto" w:fill="F2F2F2" w:themeFill="background1" w:themeFillShade="F2"/>
          </w:tcPr>
          <w:p w14:paraId="11558FF0" w14:textId="2EC19E0F" w:rsidR="002779F1" w:rsidRPr="00FA2776" w:rsidRDefault="002779F1" w:rsidP="002779F1">
            <w:pPr>
              <w:spacing w:before="120" w:after="120"/>
              <w:rPr>
                <w:b/>
                <w:sz w:val="28"/>
                <w:szCs w:val="28"/>
              </w:rPr>
            </w:pPr>
            <w:r w:rsidRPr="00FA2776">
              <w:rPr>
                <w:sz w:val="28"/>
                <w:szCs w:val="28"/>
              </w:rPr>
              <w:lastRenderedPageBreak/>
              <w:t>There are no items currently scheduled</w:t>
            </w:r>
          </w:p>
        </w:tc>
      </w:tr>
      <w:tr w:rsidR="002779F1" w14:paraId="24DA25E9" w14:textId="77777777" w:rsidTr="002528C8">
        <w:tc>
          <w:tcPr>
            <w:tcW w:w="5000" w:type="pct"/>
            <w:gridSpan w:val="8"/>
            <w:shd w:val="clear" w:color="auto" w:fill="F2F2F2" w:themeFill="background1" w:themeFillShade="F2"/>
          </w:tcPr>
          <w:p w14:paraId="4CE268C5" w14:textId="77777777" w:rsidR="002779F1" w:rsidRDefault="002779F1" w:rsidP="002779F1">
            <w:pPr>
              <w:spacing w:before="120" w:after="120"/>
              <w:rPr>
                <w:sz w:val="28"/>
                <w:szCs w:val="28"/>
              </w:rPr>
            </w:pPr>
            <w:r w:rsidRPr="001A2EDC">
              <w:rPr>
                <w:b/>
                <w:sz w:val="28"/>
                <w:szCs w:val="28"/>
              </w:rPr>
              <w:t>North East Joint Transport Committee Overview and Scrutiny Committee (JTC Overview and Scrutiny Committee)</w:t>
            </w:r>
          </w:p>
        </w:tc>
      </w:tr>
      <w:tr w:rsidR="002779F1" w:rsidRPr="009E0D43" w14:paraId="040E2237" w14:textId="77777777" w:rsidTr="002528C8">
        <w:tc>
          <w:tcPr>
            <w:tcW w:w="541" w:type="pct"/>
          </w:tcPr>
          <w:p w14:paraId="4DAC9E2A" w14:textId="79AE2121" w:rsidR="002779F1" w:rsidRDefault="002779F1" w:rsidP="002779F1">
            <w:pPr>
              <w:spacing w:before="120" w:after="120"/>
              <w:rPr>
                <w:sz w:val="28"/>
                <w:szCs w:val="28"/>
              </w:rPr>
            </w:pPr>
            <w:r>
              <w:rPr>
                <w:sz w:val="28"/>
                <w:szCs w:val="28"/>
              </w:rPr>
              <w:t>JTC OS 1 (a)</w:t>
            </w:r>
          </w:p>
        </w:tc>
        <w:tc>
          <w:tcPr>
            <w:tcW w:w="406" w:type="pct"/>
            <w:shd w:val="clear" w:color="auto" w:fill="auto"/>
          </w:tcPr>
          <w:p w14:paraId="60B07F51" w14:textId="77777777" w:rsidR="002779F1" w:rsidRDefault="002779F1" w:rsidP="002779F1">
            <w:pPr>
              <w:spacing w:before="120" w:after="120"/>
              <w:rPr>
                <w:sz w:val="28"/>
                <w:szCs w:val="28"/>
              </w:rPr>
            </w:pPr>
            <w:r>
              <w:rPr>
                <w:sz w:val="28"/>
                <w:szCs w:val="28"/>
              </w:rPr>
              <w:t>July 2019 (exact date to be confirmed)</w:t>
            </w:r>
          </w:p>
          <w:p w14:paraId="723C8A45" w14:textId="345D1485" w:rsidR="002779F1" w:rsidRDefault="002779F1" w:rsidP="002779F1">
            <w:pPr>
              <w:spacing w:before="120" w:after="120"/>
              <w:rPr>
                <w:sz w:val="28"/>
                <w:szCs w:val="28"/>
              </w:rPr>
            </w:pPr>
            <w:r>
              <w:rPr>
                <w:sz w:val="28"/>
                <w:szCs w:val="28"/>
              </w:rPr>
              <w:t>(Standing Item)</w:t>
            </w:r>
          </w:p>
        </w:tc>
        <w:tc>
          <w:tcPr>
            <w:tcW w:w="340" w:type="pct"/>
            <w:shd w:val="clear" w:color="auto" w:fill="auto"/>
          </w:tcPr>
          <w:p w14:paraId="1791712E" w14:textId="72E2E2CD" w:rsidR="002779F1" w:rsidRDefault="002779F1" w:rsidP="002779F1">
            <w:pPr>
              <w:spacing w:before="120" w:after="120"/>
              <w:rPr>
                <w:sz w:val="28"/>
                <w:szCs w:val="28"/>
              </w:rPr>
            </w:pPr>
            <w:r>
              <w:rPr>
                <w:sz w:val="28"/>
                <w:szCs w:val="28"/>
              </w:rPr>
              <w:t>Non-Key</w:t>
            </w:r>
          </w:p>
        </w:tc>
        <w:tc>
          <w:tcPr>
            <w:tcW w:w="508" w:type="pct"/>
            <w:shd w:val="clear" w:color="auto" w:fill="auto"/>
          </w:tcPr>
          <w:p w14:paraId="41AFABC8" w14:textId="0523BD06" w:rsidR="002779F1" w:rsidRDefault="002779F1" w:rsidP="002779F1">
            <w:pPr>
              <w:spacing w:before="120" w:after="120"/>
              <w:rPr>
                <w:sz w:val="28"/>
                <w:szCs w:val="28"/>
                <w:lang w:val="en-US"/>
              </w:rPr>
            </w:pPr>
            <w:r>
              <w:rPr>
                <w:sz w:val="28"/>
                <w:szCs w:val="28"/>
                <w:lang w:val="en-US"/>
              </w:rPr>
              <w:t>JTC Overview and Scrutiny Committee</w:t>
            </w:r>
          </w:p>
        </w:tc>
        <w:tc>
          <w:tcPr>
            <w:tcW w:w="1255" w:type="pct"/>
            <w:shd w:val="clear" w:color="auto" w:fill="auto"/>
          </w:tcPr>
          <w:p w14:paraId="47174E0B" w14:textId="77777777" w:rsidR="002779F1" w:rsidRPr="004D7B36" w:rsidRDefault="002779F1" w:rsidP="002779F1">
            <w:pPr>
              <w:spacing w:before="120" w:after="120"/>
              <w:rPr>
                <w:b/>
                <w:sz w:val="28"/>
                <w:szCs w:val="28"/>
                <w:lang w:val="en-US"/>
              </w:rPr>
            </w:pPr>
            <w:r w:rsidRPr="004D7B36">
              <w:rPr>
                <w:b/>
                <w:sz w:val="28"/>
                <w:szCs w:val="28"/>
                <w:lang w:val="en-US"/>
              </w:rPr>
              <w:t xml:space="preserve">North East Joint Transport Committee Forward Plan and Scrutiny Work </w:t>
            </w:r>
            <w:proofErr w:type="spellStart"/>
            <w:r w:rsidRPr="004D7B36">
              <w:rPr>
                <w:b/>
                <w:sz w:val="28"/>
                <w:szCs w:val="28"/>
                <w:lang w:val="en-US"/>
              </w:rPr>
              <w:t>Programme</w:t>
            </w:r>
            <w:proofErr w:type="spellEnd"/>
          </w:p>
          <w:p w14:paraId="0B5DE8BB" w14:textId="6419E50B" w:rsidR="002779F1" w:rsidRPr="00D665BD" w:rsidRDefault="002779F1" w:rsidP="002779F1">
            <w:pPr>
              <w:spacing w:before="120" w:after="120"/>
              <w:rPr>
                <w:b/>
                <w:sz w:val="28"/>
                <w:szCs w:val="28"/>
                <w:lang w:val="en-US"/>
              </w:rPr>
            </w:pPr>
            <w:r w:rsidRPr="00B76A11">
              <w:rPr>
                <w:sz w:val="28"/>
                <w:szCs w:val="28"/>
                <w:lang w:val="en-US"/>
              </w:rPr>
              <w:t xml:space="preserve">To receive the latest version of the Forward Plan and annual work </w:t>
            </w:r>
            <w:proofErr w:type="spellStart"/>
            <w:r w:rsidRPr="00B76A11">
              <w:rPr>
                <w:sz w:val="28"/>
                <w:szCs w:val="28"/>
                <w:lang w:val="en-US"/>
              </w:rPr>
              <w:t>programme</w:t>
            </w:r>
            <w:proofErr w:type="spellEnd"/>
            <w:r>
              <w:rPr>
                <w:sz w:val="28"/>
                <w:szCs w:val="28"/>
                <w:lang w:val="en-US"/>
              </w:rPr>
              <w:t>.</w:t>
            </w:r>
          </w:p>
        </w:tc>
        <w:tc>
          <w:tcPr>
            <w:tcW w:w="810" w:type="pct"/>
            <w:shd w:val="clear" w:color="auto" w:fill="auto"/>
          </w:tcPr>
          <w:p w14:paraId="2CB615F1" w14:textId="5074CA29" w:rsidR="002779F1" w:rsidRDefault="002779F1" w:rsidP="002779F1">
            <w:pPr>
              <w:spacing w:before="120" w:after="120"/>
              <w:rPr>
                <w:rStyle w:val="Hyperlink"/>
                <w:sz w:val="28"/>
                <w:szCs w:val="28"/>
                <w:lang w:val="en-US"/>
              </w:rPr>
            </w:pPr>
            <w:r>
              <w:rPr>
                <w:sz w:val="28"/>
                <w:szCs w:val="28"/>
              </w:rPr>
              <w:t>Held by the Contact Officer</w:t>
            </w:r>
          </w:p>
        </w:tc>
        <w:tc>
          <w:tcPr>
            <w:tcW w:w="645" w:type="pct"/>
            <w:shd w:val="clear" w:color="auto" w:fill="auto"/>
          </w:tcPr>
          <w:p w14:paraId="60748761" w14:textId="2B7C67B4" w:rsidR="002779F1" w:rsidRPr="0070770F" w:rsidRDefault="002779F1" w:rsidP="002779F1">
            <w:pPr>
              <w:spacing w:before="120" w:after="120"/>
              <w:rPr>
                <w:sz w:val="28"/>
                <w:szCs w:val="28"/>
                <w:lang w:val="en-US"/>
              </w:rPr>
            </w:pPr>
            <w:r w:rsidRPr="003757A0">
              <w:rPr>
                <w:sz w:val="28"/>
                <w:szCs w:val="28"/>
                <w:lang w:val="en-US"/>
              </w:rPr>
              <w:t xml:space="preserve">Lizzie Lunn     Policy and Scrutiny Officer </w:t>
            </w:r>
            <w:r w:rsidRPr="003757A0">
              <w:rPr>
                <w:sz w:val="28"/>
                <w:szCs w:val="28"/>
              </w:rPr>
              <w:t xml:space="preserve">07342069369 </w:t>
            </w:r>
            <w:hyperlink r:id="rId32" w:history="1">
              <w:r w:rsidRPr="003757A0">
                <w:rPr>
                  <w:rStyle w:val="Hyperlink"/>
                  <w:sz w:val="28"/>
                  <w:szCs w:val="28"/>
                </w:rPr>
                <w:t>elizabeth.lunn@northeastca.gov.uk</w:t>
              </w:r>
            </w:hyperlink>
          </w:p>
        </w:tc>
        <w:tc>
          <w:tcPr>
            <w:tcW w:w="495" w:type="pct"/>
            <w:shd w:val="clear" w:color="auto" w:fill="auto"/>
          </w:tcPr>
          <w:p w14:paraId="717A835B" w14:textId="5EA331F1" w:rsidR="002779F1" w:rsidRDefault="002779F1" w:rsidP="002779F1">
            <w:pPr>
              <w:spacing w:before="120" w:after="120"/>
              <w:rPr>
                <w:sz w:val="28"/>
                <w:szCs w:val="28"/>
              </w:rPr>
            </w:pPr>
            <w:r>
              <w:rPr>
                <w:sz w:val="28"/>
                <w:szCs w:val="28"/>
              </w:rPr>
              <w:t>Public</w:t>
            </w:r>
          </w:p>
        </w:tc>
      </w:tr>
      <w:tr w:rsidR="002779F1" w14:paraId="0D422E20" w14:textId="77777777" w:rsidTr="002528C8">
        <w:tc>
          <w:tcPr>
            <w:tcW w:w="5000" w:type="pct"/>
            <w:gridSpan w:val="8"/>
            <w:shd w:val="clear" w:color="auto" w:fill="F2F2F2" w:themeFill="background1" w:themeFillShade="F2"/>
          </w:tcPr>
          <w:p w14:paraId="29D937E6" w14:textId="77777777" w:rsidR="002779F1" w:rsidRDefault="002779F1" w:rsidP="002779F1">
            <w:pPr>
              <w:spacing w:before="120" w:after="120"/>
              <w:rPr>
                <w:sz w:val="28"/>
                <w:szCs w:val="28"/>
              </w:rPr>
            </w:pPr>
            <w:r w:rsidRPr="001A2EDC">
              <w:rPr>
                <w:b/>
                <w:sz w:val="28"/>
                <w:szCs w:val="28"/>
              </w:rPr>
              <w:t>North East Joint Transport Committee Audit Committee (JTC Audit Committee)</w:t>
            </w:r>
          </w:p>
        </w:tc>
      </w:tr>
      <w:tr w:rsidR="002779F1" w14:paraId="1E281148" w14:textId="77777777" w:rsidTr="002528C8">
        <w:tc>
          <w:tcPr>
            <w:tcW w:w="5000" w:type="pct"/>
            <w:gridSpan w:val="8"/>
            <w:shd w:val="clear" w:color="auto" w:fill="F2F2F2" w:themeFill="background1" w:themeFillShade="F2"/>
          </w:tcPr>
          <w:p w14:paraId="7E7308DD" w14:textId="16BCB4EC" w:rsidR="002779F1" w:rsidRPr="001A2EDC" w:rsidRDefault="002779F1" w:rsidP="002779F1">
            <w:pPr>
              <w:spacing w:before="120" w:after="120"/>
              <w:rPr>
                <w:b/>
                <w:sz w:val="28"/>
                <w:szCs w:val="28"/>
              </w:rPr>
            </w:pPr>
            <w:r w:rsidRPr="00FA2776">
              <w:rPr>
                <w:sz w:val="28"/>
                <w:szCs w:val="28"/>
              </w:rPr>
              <w:t>There are no items currently scheduled</w:t>
            </w:r>
          </w:p>
        </w:tc>
      </w:tr>
    </w:tbl>
    <w:p w14:paraId="250F2E7F" w14:textId="77777777" w:rsidR="005C3281" w:rsidRDefault="005C3281"/>
    <w:p w14:paraId="52777F40" w14:textId="77777777" w:rsidR="005C3281" w:rsidRDefault="005C3281">
      <w:pPr>
        <w:spacing w:after="0" w:line="240" w:lineRule="auto"/>
      </w:pPr>
      <w:r>
        <w:br w:type="page"/>
      </w:r>
    </w:p>
    <w:p w14:paraId="4D598E2B" w14:textId="77777777" w:rsidR="005C3281" w:rsidRDefault="005C3281"/>
    <w:p w14:paraId="7FAFF23E" w14:textId="77777777" w:rsidR="005C3281" w:rsidRPr="005C3281" w:rsidRDefault="005C3281" w:rsidP="005C3281">
      <w:pPr>
        <w:jc w:val="center"/>
        <w:rPr>
          <w:b/>
          <w:sz w:val="32"/>
          <w:szCs w:val="32"/>
          <w:u w:val="single"/>
        </w:rPr>
      </w:pPr>
      <w:bookmarkStart w:id="3" w:name="OfficerDelegatedDecisions"/>
      <w:bookmarkEnd w:id="3"/>
      <w:r>
        <w:rPr>
          <w:b/>
          <w:sz w:val="32"/>
          <w:szCs w:val="32"/>
          <w:u w:val="single"/>
        </w:rPr>
        <w:t>Officer Delegated Decisions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1699"/>
        <w:gridCol w:w="1423"/>
        <w:gridCol w:w="2126"/>
        <w:gridCol w:w="5252"/>
        <w:gridCol w:w="3390"/>
        <w:gridCol w:w="2699"/>
        <w:gridCol w:w="2071"/>
      </w:tblGrid>
      <w:tr w:rsidR="005C3281" w:rsidRPr="00410826" w14:paraId="114F1CD1" w14:textId="77777777" w:rsidTr="005C3281">
        <w:trPr>
          <w:tblHeader/>
        </w:trPr>
        <w:tc>
          <w:tcPr>
            <w:tcW w:w="541" w:type="pct"/>
            <w:shd w:val="clear" w:color="auto" w:fill="9ED561"/>
          </w:tcPr>
          <w:p w14:paraId="1BED2093" w14:textId="77777777" w:rsidR="005C3281" w:rsidRPr="002F0CAD" w:rsidRDefault="005C3281" w:rsidP="005C3281">
            <w:pPr>
              <w:spacing w:before="120" w:after="120" w:line="240" w:lineRule="auto"/>
              <w:rPr>
                <w:b/>
                <w:sz w:val="28"/>
                <w:szCs w:val="28"/>
              </w:rPr>
            </w:pPr>
            <w:r>
              <w:rPr>
                <w:b/>
                <w:sz w:val="28"/>
                <w:szCs w:val="28"/>
              </w:rPr>
              <w:t>Reference Number and Thematic Area</w:t>
            </w:r>
          </w:p>
        </w:tc>
        <w:tc>
          <w:tcPr>
            <w:tcW w:w="406" w:type="pct"/>
            <w:shd w:val="clear" w:color="auto" w:fill="9ED561"/>
          </w:tcPr>
          <w:p w14:paraId="7307582E" w14:textId="77777777" w:rsidR="005C3281" w:rsidRPr="002F0CAD" w:rsidRDefault="003916DB" w:rsidP="005C3281">
            <w:pPr>
              <w:spacing w:before="120" w:after="120" w:line="240" w:lineRule="auto"/>
              <w:rPr>
                <w:b/>
                <w:sz w:val="28"/>
                <w:szCs w:val="28"/>
              </w:rPr>
            </w:pPr>
            <w:r w:rsidRPr="003916DB">
              <w:rPr>
                <w:b/>
                <w:sz w:val="28"/>
                <w:szCs w:val="28"/>
              </w:rPr>
              <w:t>Decision expected to be made on or within 60 days of</w:t>
            </w:r>
          </w:p>
        </w:tc>
        <w:tc>
          <w:tcPr>
            <w:tcW w:w="340" w:type="pct"/>
            <w:shd w:val="clear" w:color="auto" w:fill="9ED561"/>
          </w:tcPr>
          <w:p w14:paraId="7BCEC010" w14:textId="77777777" w:rsidR="005C3281" w:rsidRPr="002F0CAD" w:rsidRDefault="005C3281" w:rsidP="005C3281">
            <w:pPr>
              <w:spacing w:before="120" w:after="120" w:line="240" w:lineRule="auto"/>
              <w:rPr>
                <w:b/>
                <w:sz w:val="28"/>
                <w:szCs w:val="28"/>
              </w:rPr>
            </w:pPr>
            <w:r>
              <w:rPr>
                <w:b/>
                <w:sz w:val="28"/>
                <w:szCs w:val="28"/>
              </w:rPr>
              <w:t xml:space="preserve">Decision Type: </w:t>
            </w:r>
            <w:r w:rsidRPr="002F0CAD">
              <w:rPr>
                <w:b/>
                <w:sz w:val="28"/>
                <w:szCs w:val="28"/>
              </w:rPr>
              <w:t>Key or Non-Key</w:t>
            </w:r>
          </w:p>
        </w:tc>
        <w:tc>
          <w:tcPr>
            <w:tcW w:w="508" w:type="pct"/>
            <w:shd w:val="clear" w:color="auto" w:fill="9ED561"/>
          </w:tcPr>
          <w:p w14:paraId="45AB209F" w14:textId="77777777" w:rsidR="005C3281" w:rsidRPr="002F0CAD" w:rsidRDefault="005C3281" w:rsidP="005C3281">
            <w:pPr>
              <w:spacing w:before="120" w:after="120" w:line="240" w:lineRule="auto"/>
              <w:rPr>
                <w:b/>
                <w:sz w:val="28"/>
                <w:szCs w:val="28"/>
              </w:rPr>
            </w:pPr>
            <w:r w:rsidRPr="002F0CAD">
              <w:rPr>
                <w:b/>
                <w:sz w:val="28"/>
                <w:szCs w:val="28"/>
              </w:rPr>
              <w:t>Decision Maker</w:t>
            </w:r>
          </w:p>
        </w:tc>
        <w:tc>
          <w:tcPr>
            <w:tcW w:w="1255" w:type="pct"/>
            <w:shd w:val="clear" w:color="auto" w:fill="9ED561"/>
          </w:tcPr>
          <w:p w14:paraId="510F4283" w14:textId="77777777" w:rsidR="005C3281" w:rsidRPr="002F0CAD" w:rsidRDefault="005C3281" w:rsidP="005C3281">
            <w:pPr>
              <w:spacing w:before="120" w:after="120" w:line="240" w:lineRule="auto"/>
              <w:rPr>
                <w:b/>
                <w:sz w:val="28"/>
                <w:szCs w:val="28"/>
              </w:rPr>
            </w:pPr>
            <w:r w:rsidRPr="002F0CAD">
              <w:rPr>
                <w:b/>
                <w:sz w:val="28"/>
                <w:szCs w:val="28"/>
              </w:rPr>
              <w:t>Details of Decision to be taken</w:t>
            </w:r>
          </w:p>
        </w:tc>
        <w:tc>
          <w:tcPr>
            <w:tcW w:w="810" w:type="pct"/>
            <w:shd w:val="clear" w:color="auto" w:fill="9ED561"/>
          </w:tcPr>
          <w:p w14:paraId="517771C2" w14:textId="77777777" w:rsidR="005C3281" w:rsidRPr="002F0CAD" w:rsidRDefault="005C3281" w:rsidP="005C3281">
            <w:pPr>
              <w:spacing w:before="120" w:after="120" w:line="240" w:lineRule="auto"/>
              <w:rPr>
                <w:b/>
                <w:sz w:val="28"/>
                <w:szCs w:val="28"/>
              </w:rPr>
            </w:pPr>
            <w:r>
              <w:rPr>
                <w:b/>
                <w:sz w:val="28"/>
                <w:szCs w:val="28"/>
              </w:rPr>
              <w:t xml:space="preserve">Additional </w:t>
            </w:r>
            <w:r w:rsidRPr="002F0CAD">
              <w:rPr>
                <w:b/>
                <w:sz w:val="28"/>
                <w:szCs w:val="28"/>
              </w:rPr>
              <w:t>Documents for consideration</w:t>
            </w:r>
          </w:p>
        </w:tc>
        <w:tc>
          <w:tcPr>
            <w:tcW w:w="645" w:type="pct"/>
            <w:shd w:val="clear" w:color="auto" w:fill="9ED561"/>
          </w:tcPr>
          <w:p w14:paraId="6E53F4F8" w14:textId="77777777" w:rsidR="005C3281" w:rsidRPr="002F0CAD" w:rsidRDefault="005C3281" w:rsidP="005C3281">
            <w:pPr>
              <w:spacing w:before="120" w:after="120" w:line="240" w:lineRule="auto"/>
              <w:rPr>
                <w:b/>
                <w:sz w:val="28"/>
                <w:szCs w:val="28"/>
              </w:rPr>
            </w:pPr>
            <w:r w:rsidRPr="002F0CAD">
              <w:rPr>
                <w:b/>
                <w:sz w:val="28"/>
                <w:szCs w:val="28"/>
              </w:rPr>
              <w:t>Contact Officer</w:t>
            </w:r>
          </w:p>
        </w:tc>
        <w:tc>
          <w:tcPr>
            <w:tcW w:w="495" w:type="pct"/>
            <w:shd w:val="clear" w:color="auto" w:fill="9ED561"/>
          </w:tcPr>
          <w:p w14:paraId="25E9B19A" w14:textId="77777777" w:rsidR="005C3281" w:rsidRPr="002F0CAD" w:rsidRDefault="005C3281" w:rsidP="005C3281">
            <w:pPr>
              <w:spacing w:before="120" w:after="120" w:line="240" w:lineRule="auto"/>
              <w:rPr>
                <w:b/>
                <w:sz w:val="28"/>
                <w:szCs w:val="28"/>
              </w:rPr>
            </w:pPr>
            <w:r>
              <w:rPr>
                <w:b/>
                <w:sz w:val="28"/>
                <w:szCs w:val="28"/>
              </w:rPr>
              <w:t xml:space="preserve">Decision to be made in </w:t>
            </w:r>
            <w:r w:rsidRPr="002F0CAD">
              <w:rPr>
                <w:b/>
                <w:sz w:val="28"/>
                <w:szCs w:val="28"/>
              </w:rPr>
              <w:t>Public or Private (and relevant category</w:t>
            </w:r>
            <w:r>
              <w:rPr>
                <w:b/>
                <w:sz w:val="28"/>
                <w:szCs w:val="28"/>
              </w:rPr>
              <w:t xml:space="preserve"> of exemption</w:t>
            </w:r>
            <w:r w:rsidRPr="002F0CAD">
              <w:rPr>
                <w:b/>
                <w:sz w:val="28"/>
                <w:szCs w:val="28"/>
              </w:rPr>
              <w:t>)</w:t>
            </w:r>
          </w:p>
        </w:tc>
      </w:tr>
      <w:tr w:rsidR="00365696" w:rsidRPr="00D37A10" w14:paraId="286C7B4D" w14:textId="77777777" w:rsidTr="002528C8">
        <w:trPr>
          <w:trHeight w:val="331"/>
        </w:trPr>
        <w:tc>
          <w:tcPr>
            <w:tcW w:w="541" w:type="pct"/>
          </w:tcPr>
          <w:p w14:paraId="61646DAC" w14:textId="77777777" w:rsidR="00365696" w:rsidRDefault="00365696" w:rsidP="005C3281">
            <w:pPr>
              <w:spacing w:before="120" w:after="120"/>
              <w:rPr>
                <w:sz w:val="28"/>
                <w:szCs w:val="28"/>
              </w:rPr>
            </w:pPr>
            <w:r>
              <w:rPr>
                <w:sz w:val="28"/>
                <w:szCs w:val="28"/>
              </w:rPr>
              <w:t>DD 111</w:t>
            </w:r>
          </w:p>
          <w:p w14:paraId="15F7C396" w14:textId="32D3497E" w:rsidR="00365696" w:rsidRPr="00365696" w:rsidRDefault="00365696" w:rsidP="005C3281">
            <w:pPr>
              <w:spacing w:before="120" w:after="120"/>
              <w:rPr>
                <w:sz w:val="28"/>
                <w:szCs w:val="28"/>
              </w:rPr>
            </w:pPr>
            <w:r>
              <w:rPr>
                <w:sz w:val="28"/>
                <w:szCs w:val="28"/>
              </w:rPr>
              <w:t>Economic Development and Regeneration</w:t>
            </w:r>
          </w:p>
        </w:tc>
        <w:tc>
          <w:tcPr>
            <w:tcW w:w="406" w:type="pct"/>
          </w:tcPr>
          <w:p w14:paraId="25658C9A" w14:textId="77777777" w:rsidR="00365696" w:rsidRDefault="00365696" w:rsidP="0019093B">
            <w:pPr>
              <w:spacing w:before="120" w:after="120"/>
              <w:rPr>
                <w:sz w:val="28"/>
                <w:szCs w:val="28"/>
              </w:rPr>
            </w:pPr>
            <w:r>
              <w:rPr>
                <w:sz w:val="28"/>
                <w:szCs w:val="28"/>
              </w:rPr>
              <w:t>15 March 2019</w:t>
            </w:r>
          </w:p>
          <w:p w14:paraId="5D171EBE" w14:textId="1A42F879" w:rsidR="00365696" w:rsidRDefault="00365696" w:rsidP="0019093B">
            <w:pPr>
              <w:spacing w:before="120" w:after="120"/>
              <w:rPr>
                <w:sz w:val="28"/>
                <w:szCs w:val="28"/>
              </w:rPr>
            </w:pPr>
            <w:r>
              <w:rPr>
                <w:sz w:val="28"/>
                <w:szCs w:val="28"/>
              </w:rPr>
              <w:t>(Expires 14 May 2019)</w:t>
            </w:r>
          </w:p>
        </w:tc>
        <w:tc>
          <w:tcPr>
            <w:tcW w:w="340" w:type="pct"/>
            <w:shd w:val="clear" w:color="auto" w:fill="auto"/>
          </w:tcPr>
          <w:p w14:paraId="5B034347" w14:textId="31570195" w:rsidR="00365696" w:rsidRDefault="00365696" w:rsidP="005C3281">
            <w:pPr>
              <w:spacing w:before="120" w:after="120"/>
              <w:rPr>
                <w:sz w:val="28"/>
                <w:szCs w:val="28"/>
              </w:rPr>
            </w:pPr>
            <w:r>
              <w:rPr>
                <w:sz w:val="28"/>
                <w:szCs w:val="28"/>
              </w:rPr>
              <w:t>Non-Key</w:t>
            </w:r>
          </w:p>
        </w:tc>
        <w:tc>
          <w:tcPr>
            <w:tcW w:w="508" w:type="pct"/>
            <w:shd w:val="clear" w:color="auto" w:fill="auto"/>
          </w:tcPr>
          <w:p w14:paraId="2738D5FC" w14:textId="29B0B56C" w:rsidR="00365696" w:rsidRDefault="00365696" w:rsidP="005C3281">
            <w:pPr>
              <w:spacing w:before="120" w:after="120"/>
              <w:rPr>
                <w:sz w:val="28"/>
                <w:szCs w:val="28"/>
                <w:lang w:val="en-US"/>
              </w:rPr>
            </w:pPr>
            <w:r>
              <w:rPr>
                <w:sz w:val="28"/>
                <w:szCs w:val="28"/>
                <w:lang w:val="en-US"/>
              </w:rPr>
              <w:t>Monitoring Officer</w:t>
            </w:r>
          </w:p>
        </w:tc>
        <w:tc>
          <w:tcPr>
            <w:tcW w:w="1255" w:type="pct"/>
            <w:shd w:val="clear" w:color="auto" w:fill="auto"/>
          </w:tcPr>
          <w:p w14:paraId="0296986E" w14:textId="77777777" w:rsidR="00365696" w:rsidRDefault="00365696" w:rsidP="00365696">
            <w:pPr>
              <w:spacing w:before="120" w:after="120" w:line="240" w:lineRule="auto"/>
              <w:ind w:left="39"/>
              <w:rPr>
                <w:rFonts w:eastAsia="Times New Roman"/>
                <w:b/>
                <w:color w:val="000000"/>
                <w:sz w:val="28"/>
                <w:szCs w:val="28"/>
                <w:lang w:val="en-US"/>
              </w:rPr>
            </w:pPr>
            <w:r w:rsidRPr="00365696">
              <w:rPr>
                <w:rFonts w:eastAsia="Times New Roman"/>
                <w:b/>
                <w:color w:val="000000"/>
                <w:sz w:val="28"/>
                <w:szCs w:val="28"/>
                <w:lang w:val="en-US"/>
              </w:rPr>
              <w:t>Incubator Support Fund: Woods II Incubator</w:t>
            </w:r>
          </w:p>
          <w:p w14:paraId="4A75DA32" w14:textId="3D050E75" w:rsidR="00365696" w:rsidRPr="00365696" w:rsidRDefault="00365696" w:rsidP="00365696">
            <w:pPr>
              <w:spacing w:before="120" w:after="120" w:line="240" w:lineRule="auto"/>
              <w:ind w:left="39"/>
              <w:rPr>
                <w:rFonts w:eastAsia="Times New Roman"/>
                <w:color w:val="000000"/>
                <w:sz w:val="28"/>
                <w:szCs w:val="28"/>
                <w:lang w:val="en-US"/>
              </w:rPr>
            </w:pPr>
            <w:r w:rsidRPr="00365696">
              <w:rPr>
                <w:rFonts w:eastAsia="Times New Roman"/>
                <w:color w:val="000000"/>
                <w:sz w:val="28"/>
                <w:szCs w:val="28"/>
                <w:lang w:val="en-US"/>
              </w:rPr>
              <w:t>To agree to the financial and legal matters associated with any North East LEP decision to award a grant from the Incubator Support Fund application relating to the Woods II Incubator project</w:t>
            </w:r>
            <w:r>
              <w:rPr>
                <w:rFonts w:eastAsia="Times New Roman"/>
                <w:color w:val="000000"/>
                <w:sz w:val="28"/>
                <w:szCs w:val="28"/>
                <w:lang w:val="en-US"/>
              </w:rPr>
              <w:t>.</w:t>
            </w:r>
          </w:p>
        </w:tc>
        <w:tc>
          <w:tcPr>
            <w:tcW w:w="810" w:type="pct"/>
            <w:shd w:val="clear" w:color="auto" w:fill="auto"/>
          </w:tcPr>
          <w:p w14:paraId="303D80F6" w14:textId="77777777" w:rsidR="00365696" w:rsidRPr="00365696" w:rsidRDefault="00365696" w:rsidP="00365696">
            <w:pPr>
              <w:spacing w:before="120" w:after="120" w:line="240" w:lineRule="auto"/>
              <w:ind w:left="39"/>
              <w:rPr>
                <w:rFonts w:eastAsia="Times New Roman"/>
                <w:sz w:val="28"/>
                <w:szCs w:val="28"/>
                <w:lang w:val="en-US"/>
              </w:rPr>
            </w:pPr>
            <w:r w:rsidRPr="00365696">
              <w:rPr>
                <w:rFonts w:eastAsia="Times New Roman"/>
                <w:sz w:val="28"/>
                <w:szCs w:val="28"/>
                <w:lang w:val="en-US"/>
              </w:rPr>
              <w:t>Confidential LEP Technical Officer Group report</w:t>
            </w:r>
          </w:p>
          <w:p w14:paraId="42893D0D" w14:textId="77777777" w:rsidR="00365696" w:rsidRPr="00365696" w:rsidRDefault="00365696" w:rsidP="00365696">
            <w:pPr>
              <w:spacing w:before="120" w:after="120" w:line="240" w:lineRule="auto"/>
              <w:ind w:left="39"/>
              <w:rPr>
                <w:rFonts w:eastAsia="Times New Roman"/>
                <w:sz w:val="28"/>
                <w:szCs w:val="28"/>
                <w:lang w:val="en-US"/>
              </w:rPr>
            </w:pPr>
            <w:r w:rsidRPr="00365696">
              <w:rPr>
                <w:rFonts w:eastAsia="Times New Roman"/>
                <w:sz w:val="28"/>
                <w:szCs w:val="28"/>
                <w:lang w:val="en-US"/>
              </w:rPr>
              <w:t>Confidential LEP Investment Board report</w:t>
            </w:r>
          </w:p>
          <w:p w14:paraId="25F7F3D7" w14:textId="77777777" w:rsidR="00365696" w:rsidRPr="00365696" w:rsidRDefault="00365696" w:rsidP="00365696">
            <w:pPr>
              <w:spacing w:before="120" w:after="120" w:line="240" w:lineRule="auto"/>
              <w:ind w:left="39"/>
              <w:rPr>
                <w:rFonts w:eastAsia="Times New Roman"/>
                <w:sz w:val="28"/>
                <w:szCs w:val="28"/>
                <w:lang w:val="en-US"/>
              </w:rPr>
            </w:pPr>
            <w:r w:rsidRPr="00365696">
              <w:rPr>
                <w:rFonts w:eastAsia="Times New Roman"/>
                <w:sz w:val="28"/>
                <w:szCs w:val="28"/>
                <w:lang w:val="en-US"/>
              </w:rPr>
              <w:t xml:space="preserve">Confidential project business case and supporting documents </w:t>
            </w:r>
          </w:p>
          <w:p w14:paraId="345249F6" w14:textId="77777777" w:rsidR="00365696" w:rsidRPr="00365696" w:rsidRDefault="00365696" w:rsidP="00365696">
            <w:pPr>
              <w:spacing w:before="120" w:after="120" w:line="240" w:lineRule="auto"/>
              <w:ind w:left="39"/>
              <w:rPr>
                <w:rFonts w:eastAsia="Times New Roman"/>
                <w:sz w:val="28"/>
                <w:szCs w:val="28"/>
                <w:lang w:val="en-US"/>
              </w:rPr>
            </w:pPr>
            <w:r w:rsidRPr="00365696">
              <w:rPr>
                <w:rFonts w:eastAsia="Times New Roman"/>
                <w:sz w:val="28"/>
                <w:szCs w:val="28"/>
                <w:lang w:val="en-US"/>
              </w:rPr>
              <w:t xml:space="preserve">Confidential project appraisal report  </w:t>
            </w:r>
          </w:p>
          <w:p w14:paraId="26408C1A" w14:textId="77777777" w:rsidR="00365696" w:rsidRPr="003E2D7C" w:rsidRDefault="00365696" w:rsidP="003E2D7C">
            <w:pPr>
              <w:spacing w:before="120" w:after="120" w:line="240" w:lineRule="auto"/>
              <w:ind w:left="39"/>
              <w:rPr>
                <w:rFonts w:eastAsia="Times New Roman"/>
                <w:sz w:val="28"/>
                <w:szCs w:val="28"/>
                <w:lang w:val="en-US"/>
              </w:rPr>
            </w:pPr>
          </w:p>
        </w:tc>
        <w:tc>
          <w:tcPr>
            <w:tcW w:w="645" w:type="pct"/>
            <w:shd w:val="clear" w:color="auto" w:fill="auto"/>
          </w:tcPr>
          <w:p w14:paraId="154B966B" w14:textId="15A638FD" w:rsidR="00365696" w:rsidRPr="003E2D7C" w:rsidRDefault="00365696" w:rsidP="003E2D7C">
            <w:pPr>
              <w:spacing w:before="120" w:after="120"/>
              <w:rPr>
                <w:sz w:val="28"/>
                <w:szCs w:val="28"/>
                <w:lang w:val="en-US"/>
              </w:rPr>
            </w:pPr>
            <w:r w:rsidRPr="00365696">
              <w:rPr>
                <w:sz w:val="28"/>
                <w:szCs w:val="28"/>
                <w:lang w:val="en-US"/>
              </w:rPr>
              <w:t xml:space="preserve">Ben McLaughlin </w:t>
            </w:r>
            <w:proofErr w:type="spellStart"/>
            <w:r w:rsidRPr="00365696">
              <w:rPr>
                <w:sz w:val="28"/>
                <w:szCs w:val="28"/>
                <w:lang w:val="en-US"/>
              </w:rPr>
              <w:t>Programme</w:t>
            </w:r>
            <w:proofErr w:type="spellEnd"/>
            <w:r w:rsidRPr="00365696">
              <w:rPr>
                <w:sz w:val="28"/>
                <w:szCs w:val="28"/>
                <w:lang w:val="en-US"/>
              </w:rPr>
              <w:t xml:space="preserve"> Support Officer 0191 3387446 </w:t>
            </w:r>
            <w:hyperlink r:id="rId33" w:history="1">
              <w:r w:rsidRPr="00365696">
                <w:rPr>
                  <w:rStyle w:val="Hyperlink"/>
                  <w:sz w:val="28"/>
                  <w:szCs w:val="28"/>
                  <w:lang w:val="en-US"/>
                </w:rPr>
                <w:t>ben.mclaughlin@nelep.co.uk</w:t>
              </w:r>
            </w:hyperlink>
          </w:p>
        </w:tc>
        <w:tc>
          <w:tcPr>
            <w:tcW w:w="495" w:type="pct"/>
            <w:shd w:val="clear" w:color="auto" w:fill="auto"/>
          </w:tcPr>
          <w:p w14:paraId="60759008" w14:textId="77777777" w:rsidR="00365696" w:rsidRDefault="00365696" w:rsidP="005C3281">
            <w:pPr>
              <w:spacing w:before="120" w:after="120"/>
              <w:rPr>
                <w:sz w:val="28"/>
                <w:szCs w:val="28"/>
              </w:rPr>
            </w:pPr>
            <w:r w:rsidRPr="00365696">
              <w:rPr>
                <w:sz w:val="28"/>
                <w:szCs w:val="28"/>
                <w:lang w:val="en-US"/>
              </w:rPr>
              <w:t xml:space="preserve">Private – the report </w:t>
            </w:r>
            <w:r w:rsidRPr="00365696">
              <w:rPr>
                <w:sz w:val="28"/>
                <w:szCs w:val="28"/>
              </w:rPr>
              <w:t>will contain “exempt” information which falls within paragraph 3 of part 1 of schedule 12A to the Local Government Act 1972)</w:t>
            </w:r>
          </w:p>
          <w:p w14:paraId="0FD6399A" w14:textId="1822CD4E" w:rsidR="00FA2776" w:rsidRPr="003E2D7C" w:rsidRDefault="00FA2776" w:rsidP="005C3281">
            <w:pPr>
              <w:spacing w:before="120" w:after="120"/>
              <w:rPr>
                <w:sz w:val="28"/>
                <w:szCs w:val="28"/>
                <w:lang w:val="en-US"/>
              </w:rPr>
            </w:pPr>
          </w:p>
        </w:tc>
      </w:tr>
    </w:tbl>
    <w:p w14:paraId="58186594" w14:textId="77777777" w:rsidR="005C3281" w:rsidRDefault="005C3281"/>
    <w:sectPr w:rsidR="005C3281" w:rsidSect="002F0CAD">
      <w:headerReference w:type="default" r:id="rId34"/>
      <w:footerReference w:type="default" r:id="rId35"/>
      <w:pgSz w:w="23814" w:h="16839" w:orient="landscape" w:code="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302F2" w14:textId="77777777" w:rsidR="008C70C0" w:rsidRDefault="008C70C0" w:rsidP="0056027F">
      <w:pPr>
        <w:spacing w:after="0" w:line="240" w:lineRule="auto"/>
      </w:pPr>
      <w:r>
        <w:separator/>
      </w:r>
    </w:p>
  </w:endnote>
  <w:endnote w:type="continuationSeparator" w:id="0">
    <w:p w14:paraId="794C3A56" w14:textId="77777777" w:rsidR="008C70C0" w:rsidRDefault="008C70C0" w:rsidP="0056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8E2EA" w14:textId="77777777" w:rsidR="008C70C0" w:rsidRDefault="008C70C0">
    <w:pPr>
      <w:pStyle w:val="Footer"/>
      <w:jc w:val="center"/>
    </w:pPr>
    <w:r>
      <w:fldChar w:fldCharType="begin"/>
    </w:r>
    <w:r>
      <w:instrText xml:space="preserve"> PAGE   \* MERGEFORMAT </w:instrText>
    </w:r>
    <w:r>
      <w:fldChar w:fldCharType="separate"/>
    </w:r>
    <w:r>
      <w:rPr>
        <w:noProof/>
      </w:rPr>
      <w:t>3</w:t>
    </w:r>
    <w:r>
      <w:rPr>
        <w:noProof/>
      </w:rPr>
      <w:fldChar w:fldCharType="end"/>
    </w:r>
  </w:p>
  <w:p w14:paraId="6F9603B8" w14:textId="77777777" w:rsidR="008C70C0" w:rsidRDefault="008C7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036B9" w14:textId="77777777" w:rsidR="008C70C0" w:rsidRDefault="008C70C0" w:rsidP="0056027F">
      <w:pPr>
        <w:spacing w:after="0" w:line="240" w:lineRule="auto"/>
      </w:pPr>
      <w:r>
        <w:separator/>
      </w:r>
    </w:p>
  </w:footnote>
  <w:footnote w:type="continuationSeparator" w:id="0">
    <w:p w14:paraId="47CBE8A2" w14:textId="77777777" w:rsidR="008C70C0" w:rsidRDefault="008C70C0" w:rsidP="00560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A7410" w14:textId="77777777" w:rsidR="008C70C0" w:rsidRDefault="008C70C0">
    <w:pPr>
      <w:pStyle w:val="Header"/>
      <w:jc w:val="center"/>
    </w:pPr>
    <w:r>
      <w:fldChar w:fldCharType="begin"/>
    </w:r>
    <w:r>
      <w:instrText xml:space="preserve"> PAGE   \* MERGEFORMAT </w:instrText>
    </w:r>
    <w:r>
      <w:fldChar w:fldCharType="separate"/>
    </w:r>
    <w:r>
      <w:rPr>
        <w:noProof/>
      </w:rPr>
      <w:t>3</w:t>
    </w:r>
    <w:r>
      <w:rPr>
        <w:noProof/>
      </w:rPr>
      <w:fldChar w:fldCharType="end"/>
    </w:r>
  </w:p>
  <w:p w14:paraId="3EA33F63" w14:textId="77777777" w:rsidR="008C70C0" w:rsidRDefault="008C7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52CF"/>
    <w:multiLevelType w:val="hybridMultilevel"/>
    <w:tmpl w:val="19FC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E3799"/>
    <w:multiLevelType w:val="hybridMultilevel"/>
    <w:tmpl w:val="4B3E172A"/>
    <w:lvl w:ilvl="0" w:tplc="00D4FF64">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F64E4B"/>
    <w:multiLevelType w:val="hybridMultilevel"/>
    <w:tmpl w:val="D7B0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843EC"/>
    <w:multiLevelType w:val="hybridMultilevel"/>
    <w:tmpl w:val="CC8E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EC53CD"/>
    <w:multiLevelType w:val="hybridMultilevel"/>
    <w:tmpl w:val="5268C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F5645"/>
    <w:multiLevelType w:val="hybridMultilevel"/>
    <w:tmpl w:val="92A2F2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0864BB"/>
    <w:multiLevelType w:val="hybridMultilevel"/>
    <w:tmpl w:val="4B2AD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1757C3"/>
    <w:multiLevelType w:val="hybridMultilevel"/>
    <w:tmpl w:val="99BE8B66"/>
    <w:lvl w:ilvl="0" w:tplc="0809001B">
      <w:start w:val="1"/>
      <w:numFmt w:val="lowerRoman"/>
      <w:lvlText w:val="%1."/>
      <w:lvlJc w:val="righ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8" w15:restartNumberingAfterBreak="0">
    <w:nsid w:val="3FF267CC"/>
    <w:multiLevelType w:val="hybridMultilevel"/>
    <w:tmpl w:val="B8B816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2C1EE6"/>
    <w:multiLevelType w:val="hybridMultilevel"/>
    <w:tmpl w:val="1752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743BE2"/>
    <w:multiLevelType w:val="hybridMultilevel"/>
    <w:tmpl w:val="12E06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3B0E4B"/>
    <w:multiLevelType w:val="hybridMultilevel"/>
    <w:tmpl w:val="E8742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024D43"/>
    <w:multiLevelType w:val="hybridMultilevel"/>
    <w:tmpl w:val="B5E2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834C66"/>
    <w:multiLevelType w:val="hybridMultilevel"/>
    <w:tmpl w:val="55CE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B03A58"/>
    <w:multiLevelType w:val="hybridMultilevel"/>
    <w:tmpl w:val="A77480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
  </w:num>
  <w:num w:numId="3">
    <w:abstractNumId w:val="12"/>
  </w:num>
  <w:num w:numId="4">
    <w:abstractNumId w:val="7"/>
  </w:num>
  <w:num w:numId="5">
    <w:abstractNumId w:val="8"/>
  </w:num>
  <w:num w:numId="6">
    <w:abstractNumId w:val="2"/>
  </w:num>
  <w:num w:numId="7">
    <w:abstractNumId w:val="6"/>
  </w:num>
  <w:num w:numId="8">
    <w:abstractNumId w:val="9"/>
  </w:num>
  <w:num w:numId="9">
    <w:abstractNumId w:val="0"/>
  </w:num>
  <w:num w:numId="10">
    <w:abstractNumId w:val="13"/>
  </w:num>
  <w:num w:numId="11">
    <w:abstractNumId w:val="10"/>
  </w:num>
  <w:num w:numId="12">
    <w:abstractNumId w:val="11"/>
  </w:num>
  <w:num w:numId="13">
    <w:abstractNumId w:val="4"/>
  </w:num>
  <w:num w:numId="14">
    <w:abstractNumId w:val="5"/>
  </w:num>
  <w:num w:numId="1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43E"/>
    <w:rsid w:val="000002F7"/>
    <w:rsid w:val="00000F4B"/>
    <w:rsid w:val="00001D88"/>
    <w:rsid w:val="00004F07"/>
    <w:rsid w:val="000109DC"/>
    <w:rsid w:val="00011784"/>
    <w:rsid w:val="000126B7"/>
    <w:rsid w:val="00016040"/>
    <w:rsid w:val="00017348"/>
    <w:rsid w:val="0001738F"/>
    <w:rsid w:val="0001741C"/>
    <w:rsid w:val="00020775"/>
    <w:rsid w:val="00020EFF"/>
    <w:rsid w:val="00021AF0"/>
    <w:rsid w:val="00022A0F"/>
    <w:rsid w:val="000250EC"/>
    <w:rsid w:val="000252B4"/>
    <w:rsid w:val="000256F8"/>
    <w:rsid w:val="000259DE"/>
    <w:rsid w:val="00025CD8"/>
    <w:rsid w:val="000271F1"/>
    <w:rsid w:val="00030FF7"/>
    <w:rsid w:val="00033A90"/>
    <w:rsid w:val="00036F12"/>
    <w:rsid w:val="000370C3"/>
    <w:rsid w:val="00037DA5"/>
    <w:rsid w:val="00040186"/>
    <w:rsid w:val="000405D5"/>
    <w:rsid w:val="00040B0C"/>
    <w:rsid w:val="0004150C"/>
    <w:rsid w:val="00041A18"/>
    <w:rsid w:val="00042DC4"/>
    <w:rsid w:val="00043F70"/>
    <w:rsid w:val="00046E39"/>
    <w:rsid w:val="00047BFA"/>
    <w:rsid w:val="00047FC1"/>
    <w:rsid w:val="00051322"/>
    <w:rsid w:val="00051AE1"/>
    <w:rsid w:val="00052623"/>
    <w:rsid w:val="00052AC8"/>
    <w:rsid w:val="000541ED"/>
    <w:rsid w:val="000567B5"/>
    <w:rsid w:val="00057BAB"/>
    <w:rsid w:val="00057D8C"/>
    <w:rsid w:val="00061716"/>
    <w:rsid w:val="00064311"/>
    <w:rsid w:val="0006454F"/>
    <w:rsid w:val="00065491"/>
    <w:rsid w:val="000678E9"/>
    <w:rsid w:val="00067B0D"/>
    <w:rsid w:val="00070A4B"/>
    <w:rsid w:val="00072DCD"/>
    <w:rsid w:val="00074828"/>
    <w:rsid w:val="000761DA"/>
    <w:rsid w:val="00076AC1"/>
    <w:rsid w:val="00082A8F"/>
    <w:rsid w:val="00082AC7"/>
    <w:rsid w:val="00082FB4"/>
    <w:rsid w:val="000841EB"/>
    <w:rsid w:val="0008597B"/>
    <w:rsid w:val="000867BF"/>
    <w:rsid w:val="0008684D"/>
    <w:rsid w:val="0009270D"/>
    <w:rsid w:val="000928E3"/>
    <w:rsid w:val="00094227"/>
    <w:rsid w:val="000945A6"/>
    <w:rsid w:val="00097A86"/>
    <w:rsid w:val="00097B09"/>
    <w:rsid w:val="00097C50"/>
    <w:rsid w:val="000A4693"/>
    <w:rsid w:val="000A540A"/>
    <w:rsid w:val="000A558F"/>
    <w:rsid w:val="000A6B41"/>
    <w:rsid w:val="000B32F8"/>
    <w:rsid w:val="000B40A7"/>
    <w:rsid w:val="000B5DEF"/>
    <w:rsid w:val="000B7CF1"/>
    <w:rsid w:val="000C25C6"/>
    <w:rsid w:val="000D055F"/>
    <w:rsid w:val="000D2093"/>
    <w:rsid w:val="000D253D"/>
    <w:rsid w:val="000D2563"/>
    <w:rsid w:val="000D45C5"/>
    <w:rsid w:val="000D59DD"/>
    <w:rsid w:val="000D74ED"/>
    <w:rsid w:val="000E08F7"/>
    <w:rsid w:val="000E0D5D"/>
    <w:rsid w:val="000E4690"/>
    <w:rsid w:val="000E4A2E"/>
    <w:rsid w:val="000E620D"/>
    <w:rsid w:val="000E7C95"/>
    <w:rsid w:val="000F0202"/>
    <w:rsid w:val="000F14E4"/>
    <w:rsid w:val="000F206C"/>
    <w:rsid w:val="000F30D2"/>
    <w:rsid w:val="000F35D0"/>
    <w:rsid w:val="000F3833"/>
    <w:rsid w:val="000F4FBA"/>
    <w:rsid w:val="000F5EA3"/>
    <w:rsid w:val="000F6CE5"/>
    <w:rsid w:val="000F6E8E"/>
    <w:rsid w:val="000F7AF0"/>
    <w:rsid w:val="00100645"/>
    <w:rsid w:val="00100C6F"/>
    <w:rsid w:val="00101849"/>
    <w:rsid w:val="00102D79"/>
    <w:rsid w:val="001036E3"/>
    <w:rsid w:val="00103DF4"/>
    <w:rsid w:val="001053D6"/>
    <w:rsid w:val="00111F6F"/>
    <w:rsid w:val="0012268B"/>
    <w:rsid w:val="001229C9"/>
    <w:rsid w:val="001243C3"/>
    <w:rsid w:val="00124F07"/>
    <w:rsid w:val="00125EB4"/>
    <w:rsid w:val="00126C6B"/>
    <w:rsid w:val="0012706D"/>
    <w:rsid w:val="001273C6"/>
    <w:rsid w:val="00136AC7"/>
    <w:rsid w:val="00141128"/>
    <w:rsid w:val="001419F1"/>
    <w:rsid w:val="001423B2"/>
    <w:rsid w:val="001427D1"/>
    <w:rsid w:val="001431CF"/>
    <w:rsid w:val="00143536"/>
    <w:rsid w:val="0014418D"/>
    <w:rsid w:val="001505A2"/>
    <w:rsid w:val="0015114B"/>
    <w:rsid w:val="00151257"/>
    <w:rsid w:val="0015348B"/>
    <w:rsid w:val="00153970"/>
    <w:rsid w:val="00162620"/>
    <w:rsid w:val="001631EC"/>
    <w:rsid w:val="00163862"/>
    <w:rsid w:val="001656D8"/>
    <w:rsid w:val="0016589B"/>
    <w:rsid w:val="00165B82"/>
    <w:rsid w:val="001672C9"/>
    <w:rsid w:val="00167797"/>
    <w:rsid w:val="0017227D"/>
    <w:rsid w:val="0017388A"/>
    <w:rsid w:val="00173910"/>
    <w:rsid w:val="00175062"/>
    <w:rsid w:val="001753E3"/>
    <w:rsid w:val="0017689B"/>
    <w:rsid w:val="0017728D"/>
    <w:rsid w:val="0018073B"/>
    <w:rsid w:val="001809E4"/>
    <w:rsid w:val="001827A2"/>
    <w:rsid w:val="00182F3D"/>
    <w:rsid w:val="0018600E"/>
    <w:rsid w:val="001860B6"/>
    <w:rsid w:val="0019093B"/>
    <w:rsid w:val="00192457"/>
    <w:rsid w:val="00192A26"/>
    <w:rsid w:val="001937A9"/>
    <w:rsid w:val="00195012"/>
    <w:rsid w:val="001A2EDC"/>
    <w:rsid w:val="001A56EB"/>
    <w:rsid w:val="001A7570"/>
    <w:rsid w:val="001B3955"/>
    <w:rsid w:val="001B67C2"/>
    <w:rsid w:val="001B6A25"/>
    <w:rsid w:val="001C0973"/>
    <w:rsid w:val="001C239D"/>
    <w:rsid w:val="001C5D6B"/>
    <w:rsid w:val="001D1C91"/>
    <w:rsid w:val="001D288B"/>
    <w:rsid w:val="001D28D0"/>
    <w:rsid w:val="001D50C6"/>
    <w:rsid w:val="001D5317"/>
    <w:rsid w:val="001D6DA8"/>
    <w:rsid w:val="001D71CC"/>
    <w:rsid w:val="001D7540"/>
    <w:rsid w:val="001D78B8"/>
    <w:rsid w:val="001E0273"/>
    <w:rsid w:val="001E2134"/>
    <w:rsid w:val="001E34D4"/>
    <w:rsid w:val="001E4A2B"/>
    <w:rsid w:val="001E4D6D"/>
    <w:rsid w:val="001E509F"/>
    <w:rsid w:val="001E53E8"/>
    <w:rsid w:val="001E567E"/>
    <w:rsid w:val="001E60F1"/>
    <w:rsid w:val="001E6F3D"/>
    <w:rsid w:val="001F772F"/>
    <w:rsid w:val="0020277D"/>
    <w:rsid w:val="00205D0B"/>
    <w:rsid w:val="00206F0E"/>
    <w:rsid w:val="00207CD0"/>
    <w:rsid w:val="00211C88"/>
    <w:rsid w:val="00212EB3"/>
    <w:rsid w:val="0021456E"/>
    <w:rsid w:val="002202A9"/>
    <w:rsid w:val="00222505"/>
    <w:rsid w:val="002232CF"/>
    <w:rsid w:val="00224A5E"/>
    <w:rsid w:val="00224F14"/>
    <w:rsid w:val="00226183"/>
    <w:rsid w:val="00227E52"/>
    <w:rsid w:val="00232E09"/>
    <w:rsid w:val="002355A9"/>
    <w:rsid w:val="002420DF"/>
    <w:rsid w:val="00244856"/>
    <w:rsid w:val="00244A12"/>
    <w:rsid w:val="0024689C"/>
    <w:rsid w:val="0025109E"/>
    <w:rsid w:val="002528C8"/>
    <w:rsid w:val="002537D4"/>
    <w:rsid w:val="002545D6"/>
    <w:rsid w:val="00254FFB"/>
    <w:rsid w:val="0026330D"/>
    <w:rsid w:val="00264283"/>
    <w:rsid w:val="00266367"/>
    <w:rsid w:val="002668FB"/>
    <w:rsid w:val="002676BC"/>
    <w:rsid w:val="00271072"/>
    <w:rsid w:val="00273CC7"/>
    <w:rsid w:val="0027508A"/>
    <w:rsid w:val="00275179"/>
    <w:rsid w:val="002779F1"/>
    <w:rsid w:val="002821B2"/>
    <w:rsid w:val="00283664"/>
    <w:rsid w:val="00283B63"/>
    <w:rsid w:val="00284D0D"/>
    <w:rsid w:val="00286A7F"/>
    <w:rsid w:val="00287378"/>
    <w:rsid w:val="0029122A"/>
    <w:rsid w:val="00292925"/>
    <w:rsid w:val="00293AEC"/>
    <w:rsid w:val="00293BD0"/>
    <w:rsid w:val="0029606D"/>
    <w:rsid w:val="002A2B94"/>
    <w:rsid w:val="002A5016"/>
    <w:rsid w:val="002A522B"/>
    <w:rsid w:val="002A6914"/>
    <w:rsid w:val="002A6EBF"/>
    <w:rsid w:val="002A7B10"/>
    <w:rsid w:val="002A7C98"/>
    <w:rsid w:val="002B0021"/>
    <w:rsid w:val="002B1794"/>
    <w:rsid w:val="002B21D1"/>
    <w:rsid w:val="002B3F68"/>
    <w:rsid w:val="002B4145"/>
    <w:rsid w:val="002B7B86"/>
    <w:rsid w:val="002B7DB1"/>
    <w:rsid w:val="002C230F"/>
    <w:rsid w:val="002C4188"/>
    <w:rsid w:val="002C4766"/>
    <w:rsid w:val="002C4844"/>
    <w:rsid w:val="002C4968"/>
    <w:rsid w:val="002C4E25"/>
    <w:rsid w:val="002D1077"/>
    <w:rsid w:val="002D168F"/>
    <w:rsid w:val="002D4EEB"/>
    <w:rsid w:val="002D6528"/>
    <w:rsid w:val="002D7B66"/>
    <w:rsid w:val="002D7C88"/>
    <w:rsid w:val="002E1734"/>
    <w:rsid w:val="002E2A72"/>
    <w:rsid w:val="002E3535"/>
    <w:rsid w:val="002E3FA7"/>
    <w:rsid w:val="002F01AD"/>
    <w:rsid w:val="002F01B4"/>
    <w:rsid w:val="002F0CAD"/>
    <w:rsid w:val="002F15C3"/>
    <w:rsid w:val="002F2243"/>
    <w:rsid w:val="002F253F"/>
    <w:rsid w:val="002F2DF6"/>
    <w:rsid w:val="002F40D8"/>
    <w:rsid w:val="002F5F74"/>
    <w:rsid w:val="002F67E2"/>
    <w:rsid w:val="002F6CF8"/>
    <w:rsid w:val="002F7B68"/>
    <w:rsid w:val="0030010A"/>
    <w:rsid w:val="00300A83"/>
    <w:rsid w:val="00301F8F"/>
    <w:rsid w:val="00302CFE"/>
    <w:rsid w:val="0030313C"/>
    <w:rsid w:val="00303E2B"/>
    <w:rsid w:val="00306857"/>
    <w:rsid w:val="00311119"/>
    <w:rsid w:val="003116DA"/>
    <w:rsid w:val="00311B0F"/>
    <w:rsid w:val="00312810"/>
    <w:rsid w:val="00313230"/>
    <w:rsid w:val="003135E6"/>
    <w:rsid w:val="00317047"/>
    <w:rsid w:val="003211D9"/>
    <w:rsid w:val="00321519"/>
    <w:rsid w:val="00321E1A"/>
    <w:rsid w:val="0032218B"/>
    <w:rsid w:val="00322898"/>
    <w:rsid w:val="00322CBE"/>
    <w:rsid w:val="003231F8"/>
    <w:rsid w:val="0032367A"/>
    <w:rsid w:val="00323EE7"/>
    <w:rsid w:val="003261C1"/>
    <w:rsid w:val="0032697C"/>
    <w:rsid w:val="00330D68"/>
    <w:rsid w:val="0033316A"/>
    <w:rsid w:val="00333B09"/>
    <w:rsid w:val="00334BBB"/>
    <w:rsid w:val="00334FC3"/>
    <w:rsid w:val="00335C05"/>
    <w:rsid w:val="0033630A"/>
    <w:rsid w:val="00337CCE"/>
    <w:rsid w:val="00340EC2"/>
    <w:rsid w:val="003442BA"/>
    <w:rsid w:val="0034615B"/>
    <w:rsid w:val="00346345"/>
    <w:rsid w:val="003468F8"/>
    <w:rsid w:val="00351D6B"/>
    <w:rsid w:val="003528E4"/>
    <w:rsid w:val="00353200"/>
    <w:rsid w:val="00357AAC"/>
    <w:rsid w:val="00357B30"/>
    <w:rsid w:val="00361112"/>
    <w:rsid w:val="00362B15"/>
    <w:rsid w:val="00362E13"/>
    <w:rsid w:val="003647F5"/>
    <w:rsid w:val="003651CD"/>
    <w:rsid w:val="00365696"/>
    <w:rsid w:val="00366526"/>
    <w:rsid w:val="00370857"/>
    <w:rsid w:val="00371692"/>
    <w:rsid w:val="00372122"/>
    <w:rsid w:val="0037270A"/>
    <w:rsid w:val="00373134"/>
    <w:rsid w:val="003748EC"/>
    <w:rsid w:val="0037511B"/>
    <w:rsid w:val="0037531E"/>
    <w:rsid w:val="0037547F"/>
    <w:rsid w:val="003757A0"/>
    <w:rsid w:val="00375B96"/>
    <w:rsid w:val="00380D40"/>
    <w:rsid w:val="00385BC6"/>
    <w:rsid w:val="00385FC2"/>
    <w:rsid w:val="003863B2"/>
    <w:rsid w:val="00386434"/>
    <w:rsid w:val="003874B7"/>
    <w:rsid w:val="003916DB"/>
    <w:rsid w:val="00392F85"/>
    <w:rsid w:val="0039369A"/>
    <w:rsid w:val="0039493C"/>
    <w:rsid w:val="003950D9"/>
    <w:rsid w:val="00397E90"/>
    <w:rsid w:val="003B46F5"/>
    <w:rsid w:val="003B4AA6"/>
    <w:rsid w:val="003B53B0"/>
    <w:rsid w:val="003B5C14"/>
    <w:rsid w:val="003B64F8"/>
    <w:rsid w:val="003B6538"/>
    <w:rsid w:val="003B7122"/>
    <w:rsid w:val="003C3DC7"/>
    <w:rsid w:val="003C5B83"/>
    <w:rsid w:val="003D2892"/>
    <w:rsid w:val="003D347A"/>
    <w:rsid w:val="003D40FB"/>
    <w:rsid w:val="003D5223"/>
    <w:rsid w:val="003D6BD7"/>
    <w:rsid w:val="003D7DF2"/>
    <w:rsid w:val="003E17F2"/>
    <w:rsid w:val="003E2D7C"/>
    <w:rsid w:val="003F545A"/>
    <w:rsid w:val="003F569A"/>
    <w:rsid w:val="003F57A8"/>
    <w:rsid w:val="003F63C9"/>
    <w:rsid w:val="003F64F5"/>
    <w:rsid w:val="0040105C"/>
    <w:rsid w:val="00405FAA"/>
    <w:rsid w:val="00406D5C"/>
    <w:rsid w:val="00406EBE"/>
    <w:rsid w:val="004074B6"/>
    <w:rsid w:val="00410826"/>
    <w:rsid w:val="00411777"/>
    <w:rsid w:val="004131D7"/>
    <w:rsid w:val="00413DBE"/>
    <w:rsid w:val="00414438"/>
    <w:rsid w:val="004161F3"/>
    <w:rsid w:val="0041673D"/>
    <w:rsid w:val="00417CD9"/>
    <w:rsid w:val="00417D4C"/>
    <w:rsid w:val="00420B45"/>
    <w:rsid w:val="00421500"/>
    <w:rsid w:val="0042678D"/>
    <w:rsid w:val="004269B4"/>
    <w:rsid w:val="004310FD"/>
    <w:rsid w:val="00431555"/>
    <w:rsid w:val="00431C08"/>
    <w:rsid w:val="00433958"/>
    <w:rsid w:val="00433EFF"/>
    <w:rsid w:val="00436F97"/>
    <w:rsid w:val="004378E0"/>
    <w:rsid w:val="00440C16"/>
    <w:rsid w:val="00440C5F"/>
    <w:rsid w:val="00440C89"/>
    <w:rsid w:val="00444284"/>
    <w:rsid w:val="0044445A"/>
    <w:rsid w:val="00444573"/>
    <w:rsid w:val="00444799"/>
    <w:rsid w:val="004457D2"/>
    <w:rsid w:val="00451101"/>
    <w:rsid w:val="00451CFF"/>
    <w:rsid w:val="00452658"/>
    <w:rsid w:val="00452EA5"/>
    <w:rsid w:val="004535DD"/>
    <w:rsid w:val="004563FE"/>
    <w:rsid w:val="004567A1"/>
    <w:rsid w:val="00457F75"/>
    <w:rsid w:val="004602A1"/>
    <w:rsid w:val="00461EC1"/>
    <w:rsid w:val="00462C4E"/>
    <w:rsid w:val="00465576"/>
    <w:rsid w:val="00465C1B"/>
    <w:rsid w:val="0047099A"/>
    <w:rsid w:val="0047114B"/>
    <w:rsid w:val="004711DE"/>
    <w:rsid w:val="00475045"/>
    <w:rsid w:val="004765F7"/>
    <w:rsid w:val="0048267B"/>
    <w:rsid w:val="00483C86"/>
    <w:rsid w:val="00483E92"/>
    <w:rsid w:val="004842F8"/>
    <w:rsid w:val="00484C88"/>
    <w:rsid w:val="00485BA8"/>
    <w:rsid w:val="00486C1B"/>
    <w:rsid w:val="0048799F"/>
    <w:rsid w:val="00487F99"/>
    <w:rsid w:val="004914D2"/>
    <w:rsid w:val="00495E00"/>
    <w:rsid w:val="00495F91"/>
    <w:rsid w:val="004A0E93"/>
    <w:rsid w:val="004A3875"/>
    <w:rsid w:val="004A54BC"/>
    <w:rsid w:val="004A5B05"/>
    <w:rsid w:val="004A5E80"/>
    <w:rsid w:val="004A65AA"/>
    <w:rsid w:val="004A7156"/>
    <w:rsid w:val="004B032F"/>
    <w:rsid w:val="004B17B2"/>
    <w:rsid w:val="004B17F1"/>
    <w:rsid w:val="004B1FEE"/>
    <w:rsid w:val="004B2681"/>
    <w:rsid w:val="004B35D9"/>
    <w:rsid w:val="004B3EB4"/>
    <w:rsid w:val="004B420F"/>
    <w:rsid w:val="004B45B3"/>
    <w:rsid w:val="004B544C"/>
    <w:rsid w:val="004B6007"/>
    <w:rsid w:val="004C04AD"/>
    <w:rsid w:val="004C0CEE"/>
    <w:rsid w:val="004C35C0"/>
    <w:rsid w:val="004C46D5"/>
    <w:rsid w:val="004C4783"/>
    <w:rsid w:val="004C51B7"/>
    <w:rsid w:val="004C595C"/>
    <w:rsid w:val="004C650F"/>
    <w:rsid w:val="004D0CB2"/>
    <w:rsid w:val="004D22CD"/>
    <w:rsid w:val="004D3133"/>
    <w:rsid w:val="004D345D"/>
    <w:rsid w:val="004D3916"/>
    <w:rsid w:val="004D409A"/>
    <w:rsid w:val="004D5505"/>
    <w:rsid w:val="004D5851"/>
    <w:rsid w:val="004D7B36"/>
    <w:rsid w:val="004E052B"/>
    <w:rsid w:val="004E0FF1"/>
    <w:rsid w:val="004E5CC9"/>
    <w:rsid w:val="004E6384"/>
    <w:rsid w:val="004E7270"/>
    <w:rsid w:val="004F0EE4"/>
    <w:rsid w:val="004F36BF"/>
    <w:rsid w:val="004F6A14"/>
    <w:rsid w:val="004F6BD9"/>
    <w:rsid w:val="005004FF"/>
    <w:rsid w:val="00501E33"/>
    <w:rsid w:val="005026C1"/>
    <w:rsid w:val="0050335E"/>
    <w:rsid w:val="0050364C"/>
    <w:rsid w:val="0050396D"/>
    <w:rsid w:val="005049B8"/>
    <w:rsid w:val="005101F9"/>
    <w:rsid w:val="0051134E"/>
    <w:rsid w:val="00513F04"/>
    <w:rsid w:val="005141C7"/>
    <w:rsid w:val="005147BA"/>
    <w:rsid w:val="00514985"/>
    <w:rsid w:val="00514C76"/>
    <w:rsid w:val="00516293"/>
    <w:rsid w:val="00516470"/>
    <w:rsid w:val="005226D3"/>
    <w:rsid w:val="00522CF2"/>
    <w:rsid w:val="0052471D"/>
    <w:rsid w:val="00524ED9"/>
    <w:rsid w:val="00525486"/>
    <w:rsid w:val="005268E2"/>
    <w:rsid w:val="00526C25"/>
    <w:rsid w:val="00527C3A"/>
    <w:rsid w:val="00530A6F"/>
    <w:rsid w:val="00531515"/>
    <w:rsid w:val="005318D7"/>
    <w:rsid w:val="00531AB7"/>
    <w:rsid w:val="00534639"/>
    <w:rsid w:val="005351DD"/>
    <w:rsid w:val="00535CFD"/>
    <w:rsid w:val="00535D18"/>
    <w:rsid w:val="0053643B"/>
    <w:rsid w:val="005367C4"/>
    <w:rsid w:val="0053696A"/>
    <w:rsid w:val="00537F64"/>
    <w:rsid w:val="00542640"/>
    <w:rsid w:val="00543839"/>
    <w:rsid w:val="00546A37"/>
    <w:rsid w:val="00547957"/>
    <w:rsid w:val="00551BC7"/>
    <w:rsid w:val="00553799"/>
    <w:rsid w:val="00553921"/>
    <w:rsid w:val="00554058"/>
    <w:rsid w:val="00554171"/>
    <w:rsid w:val="00554CA7"/>
    <w:rsid w:val="005567CA"/>
    <w:rsid w:val="0056027F"/>
    <w:rsid w:val="00562D6D"/>
    <w:rsid w:val="00562F5A"/>
    <w:rsid w:val="00563243"/>
    <w:rsid w:val="00563C94"/>
    <w:rsid w:val="00565AD5"/>
    <w:rsid w:val="00566541"/>
    <w:rsid w:val="00566D87"/>
    <w:rsid w:val="00567A8D"/>
    <w:rsid w:val="00567D15"/>
    <w:rsid w:val="00570AEF"/>
    <w:rsid w:val="0057715F"/>
    <w:rsid w:val="00577916"/>
    <w:rsid w:val="00581914"/>
    <w:rsid w:val="00581ACC"/>
    <w:rsid w:val="00584474"/>
    <w:rsid w:val="00585645"/>
    <w:rsid w:val="00587554"/>
    <w:rsid w:val="00591124"/>
    <w:rsid w:val="005929F3"/>
    <w:rsid w:val="00595388"/>
    <w:rsid w:val="0059577C"/>
    <w:rsid w:val="00595F32"/>
    <w:rsid w:val="0059604D"/>
    <w:rsid w:val="0059607C"/>
    <w:rsid w:val="00596157"/>
    <w:rsid w:val="00597B8F"/>
    <w:rsid w:val="005A619D"/>
    <w:rsid w:val="005A61AD"/>
    <w:rsid w:val="005A62DC"/>
    <w:rsid w:val="005A71FC"/>
    <w:rsid w:val="005B1212"/>
    <w:rsid w:val="005B1ABF"/>
    <w:rsid w:val="005B21EC"/>
    <w:rsid w:val="005B278E"/>
    <w:rsid w:val="005B3409"/>
    <w:rsid w:val="005B465B"/>
    <w:rsid w:val="005B47FC"/>
    <w:rsid w:val="005B5273"/>
    <w:rsid w:val="005B64E7"/>
    <w:rsid w:val="005B79F7"/>
    <w:rsid w:val="005C0010"/>
    <w:rsid w:val="005C1D87"/>
    <w:rsid w:val="005C2163"/>
    <w:rsid w:val="005C2ED9"/>
    <w:rsid w:val="005C3281"/>
    <w:rsid w:val="005C38B5"/>
    <w:rsid w:val="005C4B33"/>
    <w:rsid w:val="005C5AB1"/>
    <w:rsid w:val="005D03D0"/>
    <w:rsid w:val="005D0F11"/>
    <w:rsid w:val="005D1034"/>
    <w:rsid w:val="005D3E2C"/>
    <w:rsid w:val="005D43C9"/>
    <w:rsid w:val="005D6855"/>
    <w:rsid w:val="005E080A"/>
    <w:rsid w:val="005E24B1"/>
    <w:rsid w:val="005E30D3"/>
    <w:rsid w:val="005E35AC"/>
    <w:rsid w:val="005E5DA5"/>
    <w:rsid w:val="005E65FE"/>
    <w:rsid w:val="005E793B"/>
    <w:rsid w:val="005F1685"/>
    <w:rsid w:val="005F1A5B"/>
    <w:rsid w:val="005F2602"/>
    <w:rsid w:val="005F3C56"/>
    <w:rsid w:val="005F4C5A"/>
    <w:rsid w:val="005F68E5"/>
    <w:rsid w:val="005F7B4E"/>
    <w:rsid w:val="006018D0"/>
    <w:rsid w:val="00606A38"/>
    <w:rsid w:val="00610DC9"/>
    <w:rsid w:val="00610E0F"/>
    <w:rsid w:val="0061123B"/>
    <w:rsid w:val="00611E50"/>
    <w:rsid w:val="00614A3B"/>
    <w:rsid w:val="00614BA6"/>
    <w:rsid w:val="00616367"/>
    <w:rsid w:val="00617B8D"/>
    <w:rsid w:val="00620CC3"/>
    <w:rsid w:val="00621F8D"/>
    <w:rsid w:val="0062230F"/>
    <w:rsid w:val="006239B5"/>
    <w:rsid w:val="00623D76"/>
    <w:rsid w:val="00624221"/>
    <w:rsid w:val="00624767"/>
    <w:rsid w:val="0063065A"/>
    <w:rsid w:val="00631C61"/>
    <w:rsid w:val="00631CC8"/>
    <w:rsid w:val="0063247F"/>
    <w:rsid w:val="006344B8"/>
    <w:rsid w:val="00634D47"/>
    <w:rsid w:val="00635233"/>
    <w:rsid w:val="00635EF6"/>
    <w:rsid w:val="006372D4"/>
    <w:rsid w:val="006403EC"/>
    <w:rsid w:val="006405AB"/>
    <w:rsid w:val="00640726"/>
    <w:rsid w:val="00641C6E"/>
    <w:rsid w:val="00647B51"/>
    <w:rsid w:val="006501CA"/>
    <w:rsid w:val="00651190"/>
    <w:rsid w:val="00651BAF"/>
    <w:rsid w:val="00651F48"/>
    <w:rsid w:val="006527BD"/>
    <w:rsid w:val="0065381E"/>
    <w:rsid w:val="00654AE7"/>
    <w:rsid w:val="00655306"/>
    <w:rsid w:val="00655593"/>
    <w:rsid w:val="00655E1E"/>
    <w:rsid w:val="006560EF"/>
    <w:rsid w:val="0065723F"/>
    <w:rsid w:val="00660890"/>
    <w:rsid w:val="00660ABB"/>
    <w:rsid w:val="00660F8A"/>
    <w:rsid w:val="00661242"/>
    <w:rsid w:val="00664D61"/>
    <w:rsid w:val="006661C3"/>
    <w:rsid w:val="0066781F"/>
    <w:rsid w:val="00671411"/>
    <w:rsid w:val="00675A31"/>
    <w:rsid w:val="00675FD6"/>
    <w:rsid w:val="006770FE"/>
    <w:rsid w:val="006775DE"/>
    <w:rsid w:val="00680139"/>
    <w:rsid w:val="00686679"/>
    <w:rsid w:val="00693673"/>
    <w:rsid w:val="00693DE4"/>
    <w:rsid w:val="0069493F"/>
    <w:rsid w:val="0069536D"/>
    <w:rsid w:val="00696516"/>
    <w:rsid w:val="00696C69"/>
    <w:rsid w:val="00696D82"/>
    <w:rsid w:val="006A2EA3"/>
    <w:rsid w:val="006A5D0E"/>
    <w:rsid w:val="006A7338"/>
    <w:rsid w:val="006A7C92"/>
    <w:rsid w:val="006B20D4"/>
    <w:rsid w:val="006B29D6"/>
    <w:rsid w:val="006B2E8E"/>
    <w:rsid w:val="006B3753"/>
    <w:rsid w:val="006B39A8"/>
    <w:rsid w:val="006B5406"/>
    <w:rsid w:val="006B720E"/>
    <w:rsid w:val="006B7BA8"/>
    <w:rsid w:val="006C3CC3"/>
    <w:rsid w:val="006C5B38"/>
    <w:rsid w:val="006C7868"/>
    <w:rsid w:val="006C7ECC"/>
    <w:rsid w:val="006D1074"/>
    <w:rsid w:val="006D40B5"/>
    <w:rsid w:val="006D4F93"/>
    <w:rsid w:val="006D6819"/>
    <w:rsid w:val="006D733A"/>
    <w:rsid w:val="006D7812"/>
    <w:rsid w:val="006D7E57"/>
    <w:rsid w:val="006E0107"/>
    <w:rsid w:val="006E2CF4"/>
    <w:rsid w:val="006E35D9"/>
    <w:rsid w:val="006E3CBD"/>
    <w:rsid w:val="006E4186"/>
    <w:rsid w:val="006E434F"/>
    <w:rsid w:val="006E53A6"/>
    <w:rsid w:val="006E74CB"/>
    <w:rsid w:val="006F23C7"/>
    <w:rsid w:val="006F38C6"/>
    <w:rsid w:val="006F3FE2"/>
    <w:rsid w:val="006F5174"/>
    <w:rsid w:val="006F5C18"/>
    <w:rsid w:val="00702186"/>
    <w:rsid w:val="007037AD"/>
    <w:rsid w:val="007047CA"/>
    <w:rsid w:val="007069DD"/>
    <w:rsid w:val="007076DA"/>
    <w:rsid w:val="0070770F"/>
    <w:rsid w:val="00710922"/>
    <w:rsid w:val="0071344B"/>
    <w:rsid w:val="007134E4"/>
    <w:rsid w:val="007135DB"/>
    <w:rsid w:val="00713E25"/>
    <w:rsid w:val="007159D1"/>
    <w:rsid w:val="0072016E"/>
    <w:rsid w:val="00720B53"/>
    <w:rsid w:val="00720C83"/>
    <w:rsid w:val="00724E0F"/>
    <w:rsid w:val="00726572"/>
    <w:rsid w:val="0072775A"/>
    <w:rsid w:val="007325EC"/>
    <w:rsid w:val="007348BE"/>
    <w:rsid w:val="00734EEC"/>
    <w:rsid w:val="0073675A"/>
    <w:rsid w:val="00736A0A"/>
    <w:rsid w:val="00736CA9"/>
    <w:rsid w:val="00737D07"/>
    <w:rsid w:val="00740950"/>
    <w:rsid w:val="00742839"/>
    <w:rsid w:val="00743234"/>
    <w:rsid w:val="00747ABC"/>
    <w:rsid w:val="007502C5"/>
    <w:rsid w:val="007525D1"/>
    <w:rsid w:val="00752B0A"/>
    <w:rsid w:val="00756C53"/>
    <w:rsid w:val="007574F1"/>
    <w:rsid w:val="00757703"/>
    <w:rsid w:val="00760AC6"/>
    <w:rsid w:val="00760D47"/>
    <w:rsid w:val="00761F63"/>
    <w:rsid w:val="00762D03"/>
    <w:rsid w:val="00763AEA"/>
    <w:rsid w:val="0076456E"/>
    <w:rsid w:val="00765C99"/>
    <w:rsid w:val="00765E60"/>
    <w:rsid w:val="00766264"/>
    <w:rsid w:val="0076627D"/>
    <w:rsid w:val="007665C6"/>
    <w:rsid w:val="00771A84"/>
    <w:rsid w:val="00772B26"/>
    <w:rsid w:val="00773FB5"/>
    <w:rsid w:val="007740AA"/>
    <w:rsid w:val="007740AB"/>
    <w:rsid w:val="0077686C"/>
    <w:rsid w:val="00776D2A"/>
    <w:rsid w:val="00777965"/>
    <w:rsid w:val="0078260E"/>
    <w:rsid w:val="00782903"/>
    <w:rsid w:val="00783C03"/>
    <w:rsid w:val="00786659"/>
    <w:rsid w:val="00792ABF"/>
    <w:rsid w:val="00795CFB"/>
    <w:rsid w:val="007A0FB0"/>
    <w:rsid w:val="007A25F7"/>
    <w:rsid w:val="007A285B"/>
    <w:rsid w:val="007A42B9"/>
    <w:rsid w:val="007A44EB"/>
    <w:rsid w:val="007A5B59"/>
    <w:rsid w:val="007B2353"/>
    <w:rsid w:val="007B4810"/>
    <w:rsid w:val="007B49D9"/>
    <w:rsid w:val="007B4C09"/>
    <w:rsid w:val="007B6934"/>
    <w:rsid w:val="007B6C34"/>
    <w:rsid w:val="007B6D1D"/>
    <w:rsid w:val="007B6DBF"/>
    <w:rsid w:val="007B7283"/>
    <w:rsid w:val="007C144A"/>
    <w:rsid w:val="007C2B2B"/>
    <w:rsid w:val="007C46EA"/>
    <w:rsid w:val="007C4C6E"/>
    <w:rsid w:val="007C4D26"/>
    <w:rsid w:val="007C686A"/>
    <w:rsid w:val="007C6CB4"/>
    <w:rsid w:val="007D02BF"/>
    <w:rsid w:val="007D1450"/>
    <w:rsid w:val="007D1D34"/>
    <w:rsid w:val="007D26E1"/>
    <w:rsid w:val="007D2C8A"/>
    <w:rsid w:val="007D3587"/>
    <w:rsid w:val="007D5834"/>
    <w:rsid w:val="007D5F8D"/>
    <w:rsid w:val="007E0709"/>
    <w:rsid w:val="007E38E1"/>
    <w:rsid w:val="007E3DA5"/>
    <w:rsid w:val="007E4520"/>
    <w:rsid w:val="007E60BC"/>
    <w:rsid w:val="007E753A"/>
    <w:rsid w:val="007F20B0"/>
    <w:rsid w:val="007F26A1"/>
    <w:rsid w:val="0080225D"/>
    <w:rsid w:val="00803379"/>
    <w:rsid w:val="00804524"/>
    <w:rsid w:val="0080471F"/>
    <w:rsid w:val="0080611F"/>
    <w:rsid w:val="008123EC"/>
    <w:rsid w:val="00813168"/>
    <w:rsid w:val="00813492"/>
    <w:rsid w:val="008141B9"/>
    <w:rsid w:val="0081585B"/>
    <w:rsid w:val="00815F77"/>
    <w:rsid w:val="008223DD"/>
    <w:rsid w:val="00825F6D"/>
    <w:rsid w:val="00825FBD"/>
    <w:rsid w:val="0082637B"/>
    <w:rsid w:val="00826D21"/>
    <w:rsid w:val="0083046E"/>
    <w:rsid w:val="0083104E"/>
    <w:rsid w:val="00832A05"/>
    <w:rsid w:val="0083424E"/>
    <w:rsid w:val="00836B04"/>
    <w:rsid w:val="00843D9B"/>
    <w:rsid w:val="00845061"/>
    <w:rsid w:val="00845F18"/>
    <w:rsid w:val="00846F94"/>
    <w:rsid w:val="008470E3"/>
    <w:rsid w:val="008475E1"/>
    <w:rsid w:val="00847DA4"/>
    <w:rsid w:val="00850E12"/>
    <w:rsid w:val="00850F16"/>
    <w:rsid w:val="00855EDE"/>
    <w:rsid w:val="0085617C"/>
    <w:rsid w:val="00856442"/>
    <w:rsid w:val="00856EE5"/>
    <w:rsid w:val="00856FE1"/>
    <w:rsid w:val="00857C09"/>
    <w:rsid w:val="00860E5B"/>
    <w:rsid w:val="00861B6E"/>
    <w:rsid w:val="00861E93"/>
    <w:rsid w:val="008620D2"/>
    <w:rsid w:val="00862FC8"/>
    <w:rsid w:val="00864A67"/>
    <w:rsid w:val="00866B52"/>
    <w:rsid w:val="00870133"/>
    <w:rsid w:val="008709CE"/>
    <w:rsid w:val="0087136C"/>
    <w:rsid w:val="008738B0"/>
    <w:rsid w:val="0087734F"/>
    <w:rsid w:val="008775BE"/>
    <w:rsid w:val="008819B0"/>
    <w:rsid w:val="00883EA5"/>
    <w:rsid w:val="0088406B"/>
    <w:rsid w:val="0088468E"/>
    <w:rsid w:val="00884740"/>
    <w:rsid w:val="0088482B"/>
    <w:rsid w:val="008848F3"/>
    <w:rsid w:val="00884F09"/>
    <w:rsid w:val="008878B7"/>
    <w:rsid w:val="00890A0A"/>
    <w:rsid w:val="0089131B"/>
    <w:rsid w:val="00891BA3"/>
    <w:rsid w:val="0089350A"/>
    <w:rsid w:val="00893A22"/>
    <w:rsid w:val="008976BA"/>
    <w:rsid w:val="008A38E5"/>
    <w:rsid w:val="008A4DF1"/>
    <w:rsid w:val="008A5280"/>
    <w:rsid w:val="008A55E7"/>
    <w:rsid w:val="008A5FC4"/>
    <w:rsid w:val="008B18B5"/>
    <w:rsid w:val="008B1B49"/>
    <w:rsid w:val="008B4146"/>
    <w:rsid w:val="008B6354"/>
    <w:rsid w:val="008B7E4C"/>
    <w:rsid w:val="008C023B"/>
    <w:rsid w:val="008C05AE"/>
    <w:rsid w:val="008C163C"/>
    <w:rsid w:val="008C3819"/>
    <w:rsid w:val="008C3CE0"/>
    <w:rsid w:val="008C6831"/>
    <w:rsid w:val="008C6DC8"/>
    <w:rsid w:val="008C70C0"/>
    <w:rsid w:val="008C763C"/>
    <w:rsid w:val="008C76D6"/>
    <w:rsid w:val="008C7E78"/>
    <w:rsid w:val="008D0704"/>
    <w:rsid w:val="008D0BF5"/>
    <w:rsid w:val="008D0D13"/>
    <w:rsid w:val="008D0EF7"/>
    <w:rsid w:val="008D3E58"/>
    <w:rsid w:val="008D42BB"/>
    <w:rsid w:val="008D6FB8"/>
    <w:rsid w:val="008D7613"/>
    <w:rsid w:val="008D7C93"/>
    <w:rsid w:val="008D7E26"/>
    <w:rsid w:val="008E075C"/>
    <w:rsid w:val="008E10B9"/>
    <w:rsid w:val="008E1348"/>
    <w:rsid w:val="008E2356"/>
    <w:rsid w:val="008E2809"/>
    <w:rsid w:val="008E3027"/>
    <w:rsid w:val="008E4454"/>
    <w:rsid w:val="008E6360"/>
    <w:rsid w:val="008F287D"/>
    <w:rsid w:val="008F523E"/>
    <w:rsid w:val="008F63AB"/>
    <w:rsid w:val="009001E0"/>
    <w:rsid w:val="00900F81"/>
    <w:rsid w:val="009014AE"/>
    <w:rsid w:val="009019C8"/>
    <w:rsid w:val="00903EE6"/>
    <w:rsid w:val="00904AB2"/>
    <w:rsid w:val="00905F0C"/>
    <w:rsid w:val="00906BA3"/>
    <w:rsid w:val="00907EFF"/>
    <w:rsid w:val="0091060C"/>
    <w:rsid w:val="00911215"/>
    <w:rsid w:val="00911333"/>
    <w:rsid w:val="00914A05"/>
    <w:rsid w:val="009165E3"/>
    <w:rsid w:val="009168DF"/>
    <w:rsid w:val="0091737D"/>
    <w:rsid w:val="009202C3"/>
    <w:rsid w:val="00920E36"/>
    <w:rsid w:val="00921933"/>
    <w:rsid w:val="00924935"/>
    <w:rsid w:val="00925F71"/>
    <w:rsid w:val="009263D3"/>
    <w:rsid w:val="00926A8B"/>
    <w:rsid w:val="00927659"/>
    <w:rsid w:val="009311E6"/>
    <w:rsid w:val="009323A9"/>
    <w:rsid w:val="00932E42"/>
    <w:rsid w:val="009340BD"/>
    <w:rsid w:val="009345A3"/>
    <w:rsid w:val="00940533"/>
    <w:rsid w:val="0094075E"/>
    <w:rsid w:val="0094401C"/>
    <w:rsid w:val="00945586"/>
    <w:rsid w:val="00946EC0"/>
    <w:rsid w:val="00947ACC"/>
    <w:rsid w:val="00947C61"/>
    <w:rsid w:val="00947E33"/>
    <w:rsid w:val="00951324"/>
    <w:rsid w:val="00951698"/>
    <w:rsid w:val="009535DF"/>
    <w:rsid w:val="00954286"/>
    <w:rsid w:val="00955DC9"/>
    <w:rsid w:val="0095650C"/>
    <w:rsid w:val="00956B57"/>
    <w:rsid w:val="009602E7"/>
    <w:rsid w:val="0096374D"/>
    <w:rsid w:val="00963843"/>
    <w:rsid w:val="00963A94"/>
    <w:rsid w:val="00965265"/>
    <w:rsid w:val="0096588E"/>
    <w:rsid w:val="00971F67"/>
    <w:rsid w:val="0097350D"/>
    <w:rsid w:val="00973D73"/>
    <w:rsid w:val="00977A52"/>
    <w:rsid w:val="009823DE"/>
    <w:rsid w:val="0098307B"/>
    <w:rsid w:val="00983700"/>
    <w:rsid w:val="00985220"/>
    <w:rsid w:val="00985956"/>
    <w:rsid w:val="0099263F"/>
    <w:rsid w:val="00993423"/>
    <w:rsid w:val="009934DF"/>
    <w:rsid w:val="009939C4"/>
    <w:rsid w:val="009940FB"/>
    <w:rsid w:val="00994777"/>
    <w:rsid w:val="0099670E"/>
    <w:rsid w:val="009A03BF"/>
    <w:rsid w:val="009A263D"/>
    <w:rsid w:val="009A27ED"/>
    <w:rsid w:val="009A35B1"/>
    <w:rsid w:val="009A44E8"/>
    <w:rsid w:val="009A5E1A"/>
    <w:rsid w:val="009A7272"/>
    <w:rsid w:val="009A72FD"/>
    <w:rsid w:val="009A7441"/>
    <w:rsid w:val="009B1D5E"/>
    <w:rsid w:val="009B6352"/>
    <w:rsid w:val="009B7185"/>
    <w:rsid w:val="009B7432"/>
    <w:rsid w:val="009C0169"/>
    <w:rsid w:val="009C1C6B"/>
    <w:rsid w:val="009C2834"/>
    <w:rsid w:val="009C32AC"/>
    <w:rsid w:val="009C4335"/>
    <w:rsid w:val="009C44C3"/>
    <w:rsid w:val="009C4911"/>
    <w:rsid w:val="009C4E44"/>
    <w:rsid w:val="009C5308"/>
    <w:rsid w:val="009C668D"/>
    <w:rsid w:val="009C7F20"/>
    <w:rsid w:val="009D2F7F"/>
    <w:rsid w:val="009D2F8D"/>
    <w:rsid w:val="009D304C"/>
    <w:rsid w:val="009D47AB"/>
    <w:rsid w:val="009D76C3"/>
    <w:rsid w:val="009E0D43"/>
    <w:rsid w:val="009E1E3D"/>
    <w:rsid w:val="009E2BA0"/>
    <w:rsid w:val="009E2FF9"/>
    <w:rsid w:val="009E3E0C"/>
    <w:rsid w:val="009E5C81"/>
    <w:rsid w:val="009E5D5F"/>
    <w:rsid w:val="009E66EA"/>
    <w:rsid w:val="009E7229"/>
    <w:rsid w:val="009E7716"/>
    <w:rsid w:val="009F2B0A"/>
    <w:rsid w:val="009F3592"/>
    <w:rsid w:val="009F5816"/>
    <w:rsid w:val="009F6716"/>
    <w:rsid w:val="009F6EC9"/>
    <w:rsid w:val="009F7644"/>
    <w:rsid w:val="00A01737"/>
    <w:rsid w:val="00A01932"/>
    <w:rsid w:val="00A038E3"/>
    <w:rsid w:val="00A049C7"/>
    <w:rsid w:val="00A05384"/>
    <w:rsid w:val="00A07495"/>
    <w:rsid w:val="00A1061E"/>
    <w:rsid w:val="00A123B9"/>
    <w:rsid w:val="00A12445"/>
    <w:rsid w:val="00A166E0"/>
    <w:rsid w:val="00A211E4"/>
    <w:rsid w:val="00A2268D"/>
    <w:rsid w:val="00A246F5"/>
    <w:rsid w:val="00A24CB4"/>
    <w:rsid w:val="00A25A87"/>
    <w:rsid w:val="00A26520"/>
    <w:rsid w:val="00A27A7C"/>
    <w:rsid w:val="00A3160E"/>
    <w:rsid w:val="00A318A6"/>
    <w:rsid w:val="00A31CCB"/>
    <w:rsid w:val="00A33093"/>
    <w:rsid w:val="00A3420B"/>
    <w:rsid w:val="00A348C5"/>
    <w:rsid w:val="00A3738D"/>
    <w:rsid w:val="00A40EC0"/>
    <w:rsid w:val="00A41C75"/>
    <w:rsid w:val="00A42A25"/>
    <w:rsid w:val="00A43D24"/>
    <w:rsid w:val="00A43FDA"/>
    <w:rsid w:val="00A44840"/>
    <w:rsid w:val="00A45A30"/>
    <w:rsid w:val="00A47EB0"/>
    <w:rsid w:val="00A5047E"/>
    <w:rsid w:val="00A512D3"/>
    <w:rsid w:val="00A514C8"/>
    <w:rsid w:val="00A52C2F"/>
    <w:rsid w:val="00A52D12"/>
    <w:rsid w:val="00A538B8"/>
    <w:rsid w:val="00A543EF"/>
    <w:rsid w:val="00A55A0A"/>
    <w:rsid w:val="00A55D91"/>
    <w:rsid w:val="00A60621"/>
    <w:rsid w:val="00A6072B"/>
    <w:rsid w:val="00A609EF"/>
    <w:rsid w:val="00A62171"/>
    <w:rsid w:val="00A62789"/>
    <w:rsid w:val="00A6349E"/>
    <w:rsid w:val="00A63B12"/>
    <w:rsid w:val="00A65F11"/>
    <w:rsid w:val="00A666A3"/>
    <w:rsid w:val="00A6698C"/>
    <w:rsid w:val="00A66B36"/>
    <w:rsid w:val="00A66F1F"/>
    <w:rsid w:val="00A73E26"/>
    <w:rsid w:val="00A74FAF"/>
    <w:rsid w:val="00A75610"/>
    <w:rsid w:val="00A823D0"/>
    <w:rsid w:val="00A8301B"/>
    <w:rsid w:val="00A85C5E"/>
    <w:rsid w:val="00A85D1E"/>
    <w:rsid w:val="00A864BF"/>
    <w:rsid w:val="00A90977"/>
    <w:rsid w:val="00A922BF"/>
    <w:rsid w:val="00A92EFC"/>
    <w:rsid w:val="00A94158"/>
    <w:rsid w:val="00A942EA"/>
    <w:rsid w:val="00A94450"/>
    <w:rsid w:val="00A959A1"/>
    <w:rsid w:val="00A96EF4"/>
    <w:rsid w:val="00A97290"/>
    <w:rsid w:val="00AA4BDB"/>
    <w:rsid w:val="00AA5631"/>
    <w:rsid w:val="00AA5ADC"/>
    <w:rsid w:val="00AA6E71"/>
    <w:rsid w:val="00AA708C"/>
    <w:rsid w:val="00AB13C8"/>
    <w:rsid w:val="00AB1A0D"/>
    <w:rsid w:val="00AB4CA4"/>
    <w:rsid w:val="00AB6CC3"/>
    <w:rsid w:val="00AC2141"/>
    <w:rsid w:val="00AC443E"/>
    <w:rsid w:val="00AC4C6A"/>
    <w:rsid w:val="00AC52E9"/>
    <w:rsid w:val="00AC5E89"/>
    <w:rsid w:val="00AC764D"/>
    <w:rsid w:val="00AD045C"/>
    <w:rsid w:val="00AD2356"/>
    <w:rsid w:val="00AD356A"/>
    <w:rsid w:val="00AD6BF8"/>
    <w:rsid w:val="00AD77D3"/>
    <w:rsid w:val="00AE12E9"/>
    <w:rsid w:val="00AE18D9"/>
    <w:rsid w:val="00AE2167"/>
    <w:rsid w:val="00AE2DDF"/>
    <w:rsid w:val="00AE39AB"/>
    <w:rsid w:val="00AE5C50"/>
    <w:rsid w:val="00AE61DE"/>
    <w:rsid w:val="00AE6F49"/>
    <w:rsid w:val="00AE7087"/>
    <w:rsid w:val="00AF051D"/>
    <w:rsid w:val="00AF1CB0"/>
    <w:rsid w:val="00AF283C"/>
    <w:rsid w:val="00AF3D0C"/>
    <w:rsid w:val="00AF3FB8"/>
    <w:rsid w:val="00AF4F74"/>
    <w:rsid w:val="00AF5C84"/>
    <w:rsid w:val="00AF5EF5"/>
    <w:rsid w:val="00AF73BF"/>
    <w:rsid w:val="00B00821"/>
    <w:rsid w:val="00B018BA"/>
    <w:rsid w:val="00B025AC"/>
    <w:rsid w:val="00B02D48"/>
    <w:rsid w:val="00B04233"/>
    <w:rsid w:val="00B048F1"/>
    <w:rsid w:val="00B053C2"/>
    <w:rsid w:val="00B06E79"/>
    <w:rsid w:val="00B07E30"/>
    <w:rsid w:val="00B1210F"/>
    <w:rsid w:val="00B13376"/>
    <w:rsid w:val="00B13410"/>
    <w:rsid w:val="00B15F61"/>
    <w:rsid w:val="00B2047D"/>
    <w:rsid w:val="00B22396"/>
    <w:rsid w:val="00B22B41"/>
    <w:rsid w:val="00B23C14"/>
    <w:rsid w:val="00B275CF"/>
    <w:rsid w:val="00B27EF2"/>
    <w:rsid w:val="00B30809"/>
    <w:rsid w:val="00B3172A"/>
    <w:rsid w:val="00B36DB2"/>
    <w:rsid w:val="00B41045"/>
    <w:rsid w:val="00B419A8"/>
    <w:rsid w:val="00B41CAD"/>
    <w:rsid w:val="00B43803"/>
    <w:rsid w:val="00B438D0"/>
    <w:rsid w:val="00B46473"/>
    <w:rsid w:val="00B4647F"/>
    <w:rsid w:val="00B5056B"/>
    <w:rsid w:val="00B50D04"/>
    <w:rsid w:val="00B512B4"/>
    <w:rsid w:val="00B51537"/>
    <w:rsid w:val="00B542CD"/>
    <w:rsid w:val="00B55D5C"/>
    <w:rsid w:val="00B56761"/>
    <w:rsid w:val="00B63823"/>
    <w:rsid w:val="00B6449D"/>
    <w:rsid w:val="00B65BF6"/>
    <w:rsid w:val="00B66181"/>
    <w:rsid w:val="00B66E78"/>
    <w:rsid w:val="00B7191B"/>
    <w:rsid w:val="00B71DA3"/>
    <w:rsid w:val="00B73C7F"/>
    <w:rsid w:val="00B73E2A"/>
    <w:rsid w:val="00B74AA7"/>
    <w:rsid w:val="00B74C3A"/>
    <w:rsid w:val="00B74D3A"/>
    <w:rsid w:val="00B75904"/>
    <w:rsid w:val="00B75C8E"/>
    <w:rsid w:val="00B75CFB"/>
    <w:rsid w:val="00B76A11"/>
    <w:rsid w:val="00B7765E"/>
    <w:rsid w:val="00B7778A"/>
    <w:rsid w:val="00B8015D"/>
    <w:rsid w:val="00B81A43"/>
    <w:rsid w:val="00B82BB3"/>
    <w:rsid w:val="00B83060"/>
    <w:rsid w:val="00B90B2B"/>
    <w:rsid w:val="00B91FDB"/>
    <w:rsid w:val="00B9697A"/>
    <w:rsid w:val="00BA04E1"/>
    <w:rsid w:val="00BA050D"/>
    <w:rsid w:val="00BA59E6"/>
    <w:rsid w:val="00BA5B80"/>
    <w:rsid w:val="00BA6010"/>
    <w:rsid w:val="00BA6820"/>
    <w:rsid w:val="00BB0340"/>
    <w:rsid w:val="00BB0EE3"/>
    <w:rsid w:val="00BB1053"/>
    <w:rsid w:val="00BB14AF"/>
    <w:rsid w:val="00BB2161"/>
    <w:rsid w:val="00BB4E45"/>
    <w:rsid w:val="00BB606C"/>
    <w:rsid w:val="00BB6487"/>
    <w:rsid w:val="00BB6BEB"/>
    <w:rsid w:val="00BB6BF6"/>
    <w:rsid w:val="00BB75E6"/>
    <w:rsid w:val="00BC02B9"/>
    <w:rsid w:val="00BC0996"/>
    <w:rsid w:val="00BC11EC"/>
    <w:rsid w:val="00BC24D0"/>
    <w:rsid w:val="00BC2567"/>
    <w:rsid w:val="00BC25C2"/>
    <w:rsid w:val="00BC4C24"/>
    <w:rsid w:val="00BC5306"/>
    <w:rsid w:val="00BC607E"/>
    <w:rsid w:val="00BD00E8"/>
    <w:rsid w:val="00BD0562"/>
    <w:rsid w:val="00BD576B"/>
    <w:rsid w:val="00BD5E50"/>
    <w:rsid w:val="00BD6ADB"/>
    <w:rsid w:val="00BD73EC"/>
    <w:rsid w:val="00BD75D7"/>
    <w:rsid w:val="00BE0CE2"/>
    <w:rsid w:val="00BE1502"/>
    <w:rsid w:val="00BE4B3C"/>
    <w:rsid w:val="00BE73E3"/>
    <w:rsid w:val="00BF0542"/>
    <w:rsid w:val="00BF0EFD"/>
    <w:rsid w:val="00BF1F8A"/>
    <w:rsid w:val="00BF2589"/>
    <w:rsid w:val="00BF29BD"/>
    <w:rsid w:val="00BF2A8B"/>
    <w:rsid w:val="00BF4151"/>
    <w:rsid w:val="00BF4162"/>
    <w:rsid w:val="00BF5E7D"/>
    <w:rsid w:val="00BF71F5"/>
    <w:rsid w:val="00C00F53"/>
    <w:rsid w:val="00C026D4"/>
    <w:rsid w:val="00C048D0"/>
    <w:rsid w:val="00C054B7"/>
    <w:rsid w:val="00C116DF"/>
    <w:rsid w:val="00C15C87"/>
    <w:rsid w:val="00C171F6"/>
    <w:rsid w:val="00C17C7E"/>
    <w:rsid w:val="00C216C1"/>
    <w:rsid w:val="00C221C8"/>
    <w:rsid w:val="00C2308F"/>
    <w:rsid w:val="00C24517"/>
    <w:rsid w:val="00C2494A"/>
    <w:rsid w:val="00C25059"/>
    <w:rsid w:val="00C2531D"/>
    <w:rsid w:val="00C257C4"/>
    <w:rsid w:val="00C2604B"/>
    <w:rsid w:val="00C26105"/>
    <w:rsid w:val="00C27201"/>
    <w:rsid w:val="00C27550"/>
    <w:rsid w:val="00C309A9"/>
    <w:rsid w:val="00C32FDF"/>
    <w:rsid w:val="00C33792"/>
    <w:rsid w:val="00C346DD"/>
    <w:rsid w:val="00C35241"/>
    <w:rsid w:val="00C35687"/>
    <w:rsid w:val="00C362C4"/>
    <w:rsid w:val="00C3758E"/>
    <w:rsid w:val="00C42636"/>
    <w:rsid w:val="00C42A23"/>
    <w:rsid w:val="00C43808"/>
    <w:rsid w:val="00C43A89"/>
    <w:rsid w:val="00C43DF9"/>
    <w:rsid w:val="00C4469F"/>
    <w:rsid w:val="00C4475F"/>
    <w:rsid w:val="00C47AFC"/>
    <w:rsid w:val="00C47B43"/>
    <w:rsid w:val="00C517D1"/>
    <w:rsid w:val="00C518F6"/>
    <w:rsid w:val="00C52FB0"/>
    <w:rsid w:val="00C53785"/>
    <w:rsid w:val="00C53860"/>
    <w:rsid w:val="00C544E0"/>
    <w:rsid w:val="00C54CF4"/>
    <w:rsid w:val="00C56880"/>
    <w:rsid w:val="00C578C4"/>
    <w:rsid w:val="00C610A3"/>
    <w:rsid w:val="00C61662"/>
    <w:rsid w:val="00C61FC7"/>
    <w:rsid w:val="00C6438F"/>
    <w:rsid w:val="00C651E4"/>
    <w:rsid w:val="00C6696E"/>
    <w:rsid w:val="00C6796B"/>
    <w:rsid w:val="00C703EC"/>
    <w:rsid w:val="00C70920"/>
    <w:rsid w:val="00C72BED"/>
    <w:rsid w:val="00C745C4"/>
    <w:rsid w:val="00C746BE"/>
    <w:rsid w:val="00C77EDE"/>
    <w:rsid w:val="00C80448"/>
    <w:rsid w:val="00C806D7"/>
    <w:rsid w:val="00C826D5"/>
    <w:rsid w:val="00C84076"/>
    <w:rsid w:val="00C8548E"/>
    <w:rsid w:val="00C87145"/>
    <w:rsid w:val="00C8723F"/>
    <w:rsid w:val="00C911A8"/>
    <w:rsid w:val="00C927B3"/>
    <w:rsid w:val="00C92CE6"/>
    <w:rsid w:val="00C94628"/>
    <w:rsid w:val="00C95EEA"/>
    <w:rsid w:val="00C97B5C"/>
    <w:rsid w:val="00CA08A5"/>
    <w:rsid w:val="00CA15C7"/>
    <w:rsid w:val="00CA1BAD"/>
    <w:rsid w:val="00CA7737"/>
    <w:rsid w:val="00CA77CF"/>
    <w:rsid w:val="00CA78AC"/>
    <w:rsid w:val="00CA7BA3"/>
    <w:rsid w:val="00CB17CF"/>
    <w:rsid w:val="00CB3E8B"/>
    <w:rsid w:val="00CB5E52"/>
    <w:rsid w:val="00CC067C"/>
    <w:rsid w:val="00CC096D"/>
    <w:rsid w:val="00CC1A5A"/>
    <w:rsid w:val="00CC3348"/>
    <w:rsid w:val="00CC4EB7"/>
    <w:rsid w:val="00CC7073"/>
    <w:rsid w:val="00CC7918"/>
    <w:rsid w:val="00CD1CD4"/>
    <w:rsid w:val="00CD21D2"/>
    <w:rsid w:val="00CD4878"/>
    <w:rsid w:val="00CD4BEB"/>
    <w:rsid w:val="00CD581C"/>
    <w:rsid w:val="00CE02F8"/>
    <w:rsid w:val="00CE03B6"/>
    <w:rsid w:val="00CE3C41"/>
    <w:rsid w:val="00CE5386"/>
    <w:rsid w:val="00CE7555"/>
    <w:rsid w:val="00CE7B15"/>
    <w:rsid w:val="00CE7DE9"/>
    <w:rsid w:val="00CF288C"/>
    <w:rsid w:val="00CF431A"/>
    <w:rsid w:val="00CF4A2E"/>
    <w:rsid w:val="00CF6AFD"/>
    <w:rsid w:val="00CF6B7D"/>
    <w:rsid w:val="00CF76D2"/>
    <w:rsid w:val="00D02899"/>
    <w:rsid w:val="00D02D2B"/>
    <w:rsid w:val="00D039ED"/>
    <w:rsid w:val="00D0447F"/>
    <w:rsid w:val="00D1091C"/>
    <w:rsid w:val="00D10D4B"/>
    <w:rsid w:val="00D12F49"/>
    <w:rsid w:val="00D13EFF"/>
    <w:rsid w:val="00D14D3A"/>
    <w:rsid w:val="00D16A57"/>
    <w:rsid w:val="00D17517"/>
    <w:rsid w:val="00D17A28"/>
    <w:rsid w:val="00D211B1"/>
    <w:rsid w:val="00D21A87"/>
    <w:rsid w:val="00D22F56"/>
    <w:rsid w:val="00D2374D"/>
    <w:rsid w:val="00D24D03"/>
    <w:rsid w:val="00D26377"/>
    <w:rsid w:val="00D26ACC"/>
    <w:rsid w:val="00D30AB4"/>
    <w:rsid w:val="00D311F0"/>
    <w:rsid w:val="00D31215"/>
    <w:rsid w:val="00D314CF"/>
    <w:rsid w:val="00D33E52"/>
    <w:rsid w:val="00D34813"/>
    <w:rsid w:val="00D34F4F"/>
    <w:rsid w:val="00D369E4"/>
    <w:rsid w:val="00D36C17"/>
    <w:rsid w:val="00D37A10"/>
    <w:rsid w:val="00D4015A"/>
    <w:rsid w:val="00D41AFB"/>
    <w:rsid w:val="00D425CE"/>
    <w:rsid w:val="00D42AA7"/>
    <w:rsid w:val="00D45622"/>
    <w:rsid w:val="00D45EC1"/>
    <w:rsid w:val="00D46D63"/>
    <w:rsid w:val="00D47464"/>
    <w:rsid w:val="00D47E48"/>
    <w:rsid w:val="00D502F5"/>
    <w:rsid w:val="00D5327F"/>
    <w:rsid w:val="00D53E28"/>
    <w:rsid w:val="00D5475B"/>
    <w:rsid w:val="00D54B13"/>
    <w:rsid w:val="00D55A64"/>
    <w:rsid w:val="00D57381"/>
    <w:rsid w:val="00D632DA"/>
    <w:rsid w:val="00D634FE"/>
    <w:rsid w:val="00D6392F"/>
    <w:rsid w:val="00D6524F"/>
    <w:rsid w:val="00D665BD"/>
    <w:rsid w:val="00D74D85"/>
    <w:rsid w:val="00D7604D"/>
    <w:rsid w:val="00D80692"/>
    <w:rsid w:val="00D83006"/>
    <w:rsid w:val="00D836A6"/>
    <w:rsid w:val="00D869C0"/>
    <w:rsid w:val="00D87935"/>
    <w:rsid w:val="00D8794E"/>
    <w:rsid w:val="00D90682"/>
    <w:rsid w:val="00D91001"/>
    <w:rsid w:val="00D91B4E"/>
    <w:rsid w:val="00D925C3"/>
    <w:rsid w:val="00D936E5"/>
    <w:rsid w:val="00D94969"/>
    <w:rsid w:val="00D94B76"/>
    <w:rsid w:val="00D94E9C"/>
    <w:rsid w:val="00D9639B"/>
    <w:rsid w:val="00D96D7A"/>
    <w:rsid w:val="00D97DA1"/>
    <w:rsid w:val="00DA08F5"/>
    <w:rsid w:val="00DA111C"/>
    <w:rsid w:val="00DA17B2"/>
    <w:rsid w:val="00DA6D72"/>
    <w:rsid w:val="00DB08CE"/>
    <w:rsid w:val="00DB167C"/>
    <w:rsid w:val="00DB286C"/>
    <w:rsid w:val="00DB6D60"/>
    <w:rsid w:val="00DC10B1"/>
    <w:rsid w:val="00DC292C"/>
    <w:rsid w:val="00DC2970"/>
    <w:rsid w:val="00DC32B9"/>
    <w:rsid w:val="00DC3508"/>
    <w:rsid w:val="00DC4C2C"/>
    <w:rsid w:val="00DC7862"/>
    <w:rsid w:val="00DD08BE"/>
    <w:rsid w:val="00DD1DA4"/>
    <w:rsid w:val="00DD21FF"/>
    <w:rsid w:val="00DD2FFD"/>
    <w:rsid w:val="00DD43B3"/>
    <w:rsid w:val="00DD448A"/>
    <w:rsid w:val="00DD4607"/>
    <w:rsid w:val="00DD48FA"/>
    <w:rsid w:val="00DD574E"/>
    <w:rsid w:val="00DD59EF"/>
    <w:rsid w:val="00DD5D71"/>
    <w:rsid w:val="00DD6422"/>
    <w:rsid w:val="00DD6606"/>
    <w:rsid w:val="00DD6618"/>
    <w:rsid w:val="00DD7286"/>
    <w:rsid w:val="00DE2469"/>
    <w:rsid w:val="00DE46A8"/>
    <w:rsid w:val="00DE63BD"/>
    <w:rsid w:val="00DE6F2E"/>
    <w:rsid w:val="00DF0807"/>
    <w:rsid w:val="00DF124D"/>
    <w:rsid w:val="00DF14C4"/>
    <w:rsid w:val="00DF34D8"/>
    <w:rsid w:val="00DF354B"/>
    <w:rsid w:val="00DF4296"/>
    <w:rsid w:val="00DF4982"/>
    <w:rsid w:val="00DF5DD6"/>
    <w:rsid w:val="00DF769A"/>
    <w:rsid w:val="00DF7DE9"/>
    <w:rsid w:val="00E0250B"/>
    <w:rsid w:val="00E027C8"/>
    <w:rsid w:val="00E0296A"/>
    <w:rsid w:val="00E029D6"/>
    <w:rsid w:val="00E0610D"/>
    <w:rsid w:val="00E1377C"/>
    <w:rsid w:val="00E147E3"/>
    <w:rsid w:val="00E1653C"/>
    <w:rsid w:val="00E20715"/>
    <w:rsid w:val="00E2367B"/>
    <w:rsid w:val="00E23949"/>
    <w:rsid w:val="00E24CE6"/>
    <w:rsid w:val="00E25CEF"/>
    <w:rsid w:val="00E26E91"/>
    <w:rsid w:val="00E30428"/>
    <w:rsid w:val="00E30645"/>
    <w:rsid w:val="00E30B8D"/>
    <w:rsid w:val="00E322D0"/>
    <w:rsid w:val="00E378AF"/>
    <w:rsid w:val="00E37A07"/>
    <w:rsid w:val="00E41443"/>
    <w:rsid w:val="00E4243F"/>
    <w:rsid w:val="00E438D4"/>
    <w:rsid w:val="00E45AD7"/>
    <w:rsid w:val="00E46ED8"/>
    <w:rsid w:val="00E503CB"/>
    <w:rsid w:val="00E521F0"/>
    <w:rsid w:val="00E567F0"/>
    <w:rsid w:val="00E61771"/>
    <w:rsid w:val="00E61E17"/>
    <w:rsid w:val="00E64C43"/>
    <w:rsid w:val="00E64F58"/>
    <w:rsid w:val="00E65386"/>
    <w:rsid w:val="00E660AC"/>
    <w:rsid w:val="00E66763"/>
    <w:rsid w:val="00E72288"/>
    <w:rsid w:val="00E72AE0"/>
    <w:rsid w:val="00E80CFF"/>
    <w:rsid w:val="00E80F3B"/>
    <w:rsid w:val="00E8186B"/>
    <w:rsid w:val="00E81BF3"/>
    <w:rsid w:val="00E82074"/>
    <w:rsid w:val="00E82E2E"/>
    <w:rsid w:val="00E86711"/>
    <w:rsid w:val="00E93102"/>
    <w:rsid w:val="00E93168"/>
    <w:rsid w:val="00E9556C"/>
    <w:rsid w:val="00EA0820"/>
    <w:rsid w:val="00EA0EE7"/>
    <w:rsid w:val="00EA1291"/>
    <w:rsid w:val="00EA172A"/>
    <w:rsid w:val="00EA1D3A"/>
    <w:rsid w:val="00EA475A"/>
    <w:rsid w:val="00EA5657"/>
    <w:rsid w:val="00EA5D23"/>
    <w:rsid w:val="00EA5EAB"/>
    <w:rsid w:val="00EB1843"/>
    <w:rsid w:val="00EB2C33"/>
    <w:rsid w:val="00EB3A9E"/>
    <w:rsid w:val="00EB681A"/>
    <w:rsid w:val="00EB6E54"/>
    <w:rsid w:val="00EC028A"/>
    <w:rsid w:val="00EC13B7"/>
    <w:rsid w:val="00EC208B"/>
    <w:rsid w:val="00EC3456"/>
    <w:rsid w:val="00EC4950"/>
    <w:rsid w:val="00EC4BF0"/>
    <w:rsid w:val="00EC4E50"/>
    <w:rsid w:val="00EC5BAD"/>
    <w:rsid w:val="00EC682B"/>
    <w:rsid w:val="00ED0E65"/>
    <w:rsid w:val="00ED1AD0"/>
    <w:rsid w:val="00ED4DAF"/>
    <w:rsid w:val="00ED70D0"/>
    <w:rsid w:val="00ED7700"/>
    <w:rsid w:val="00EE0849"/>
    <w:rsid w:val="00EE0AC0"/>
    <w:rsid w:val="00EE421E"/>
    <w:rsid w:val="00EE44D6"/>
    <w:rsid w:val="00EE484A"/>
    <w:rsid w:val="00EE4D53"/>
    <w:rsid w:val="00EE575C"/>
    <w:rsid w:val="00EE59C1"/>
    <w:rsid w:val="00EE5B0C"/>
    <w:rsid w:val="00EE69C5"/>
    <w:rsid w:val="00EF33B3"/>
    <w:rsid w:val="00EF388E"/>
    <w:rsid w:val="00EF3E92"/>
    <w:rsid w:val="00EF4490"/>
    <w:rsid w:val="00EF5EA6"/>
    <w:rsid w:val="00EF6B1C"/>
    <w:rsid w:val="00EF7F76"/>
    <w:rsid w:val="00F00488"/>
    <w:rsid w:val="00F02E90"/>
    <w:rsid w:val="00F043AC"/>
    <w:rsid w:val="00F043BE"/>
    <w:rsid w:val="00F045A8"/>
    <w:rsid w:val="00F06245"/>
    <w:rsid w:val="00F079DD"/>
    <w:rsid w:val="00F07D4F"/>
    <w:rsid w:val="00F102D3"/>
    <w:rsid w:val="00F10E25"/>
    <w:rsid w:val="00F118DD"/>
    <w:rsid w:val="00F13184"/>
    <w:rsid w:val="00F14402"/>
    <w:rsid w:val="00F149E3"/>
    <w:rsid w:val="00F1521C"/>
    <w:rsid w:val="00F169C2"/>
    <w:rsid w:val="00F16DF6"/>
    <w:rsid w:val="00F20995"/>
    <w:rsid w:val="00F2410F"/>
    <w:rsid w:val="00F25C47"/>
    <w:rsid w:val="00F269D3"/>
    <w:rsid w:val="00F30090"/>
    <w:rsid w:val="00F320A0"/>
    <w:rsid w:val="00F32A89"/>
    <w:rsid w:val="00F33264"/>
    <w:rsid w:val="00F337D7"/>
    <w:rsid w:val="00F35B8C"/>
    <w:rsid w:val="00F3672D"/>
    <w:rsid w:val="00F37F6A"/>
    <w:rsid w:val="00F427AB"/>
    <w:rsid w:val="00F42FBE"/>
    <w:rsid w:val="00F43A96"/>
    <w:rsid w:val="00F441A2"/>
    <w:rsid w:val="00F44A3A"/>
    <w:rsid w:val="00F45313"/>
    <w:rsid w:val="00F463B1"/>
    <w:rsid w:val="00F474B2"/>
    <w:rsid w:val="00F50A4D"/>
    <w:rsid w:val="00F51C10"/>
    <w:rsid w:val="00F521F3"/>
    <w:rsid w:val="00F55676"/>
    <w:rsid w:val="00F567B3"/>
    <w:rsid w:val="00F61F8E"/>
    <w:rsid w:val="00F62D08"/>
    <w:rsid w:val="00F62E3E"/>
    <w:rsid w:val="00F642D7"/>
    <w:rsid w:val="00F64D7A"/>
    <w:rsid w:val="00F65780"/>
    <w:rsid w:val="00F66309"/>
    <w:rsid w:val="00F67844"/>
    <w:rsid w:val="00F724B9"/>
    <w:rsid w:val="00F74152"/>
    <w:rsid w:val="00F75573"/>
    <w:rsid w:val="00F76C71"/>
    <w:rsid w:val="00F80C4F"/>
    <w:rsid w:val="00F825BB"/>
    <w:rsid w:val="00F84379"/>
    <w:rsid w:val="00F85EE1"/>
    <w:rsid w:val="00F86FF2"/>
    <w:rsid w:val="00F90CF7"/>
    <w:rsid w:val="00F90D64"/>
    <w:rsid w:val="00F935B4"/>
    <w:rsid w:val="00FA0C60"/>
    <w:rsid w:val="00FA1ADD"/>
    <w:rsid w:val="00FA2776"/>
    <w:rsid w:val="00FA2A34"/>
    <w:rsid w:val="00FA36AD"/>
    <w:rsid w:val="00FA3CE7"/>
    <w:rsid w:val="00FA43C5"/>
    <w:rsid w:val="00FA473B"/>
    <w:rsid w:val="00FB03DE"/>
    <w:rsid w:val="00FB2274"/>
    <w:rsid w:val="00FB3EAC"/>
    <w:rsid w:val="00FB4F56"/>
    <w:rsid w:val="00FB5BD7"/>
    <w:rsid w:val="00FB6198"/>
    <w:rsid w:val="00FB6F47"/>
    <w:rsid w:val="00FB7A17"/>
    <w:rsid w:val="00FC0196"/>
    <w:rsid w:val="00FC1B88"/>
    <w:rsid w:val="00FC3BFB"/>
    <w:rsid w:val="00FC4D69"/>
    <w:rsid w:val="00FC5794"/>
    <w:rsid w:val="00FC6B8F"/>
    <w:rsid w:val="00FC78FF"/>
    <w:rsid w:val="00FD09A0"/>
    <w:rsid w:val="00FD1189"/>
    <w:rsid w:val="00FD1554"/>
    <w:rsid w:val="00FD2A7D"/>
    <w:rsid w:val="00FD39E2"/>
    <w:rsid w:val="00FD424F"/>
    <w:rsid w:val="00FD7069"/>
    <w:rsid w:val="00FD72F1"/>
    <w:rsid w:val="00FE0D89"/>
    <w:rsid w:val="00FE298C"/>
    <w:rsid w:val="00FE5E96"/>
    <w:rsid w:val="00FE694B"/>
    <w:rsid w:val="00FE7573"/>
    <w:rsid w:val="00FE7B03"/>
    <w:rsid w:val="00FF11AF"/>
    <w:rsid w:val="00FF23EF"/>
    <w:rsid w:val="00FF2C2E"/>
    <w:rsid w:val="00FF3EB3"/>
    <w:rsid w:val="00FF44FD"/>
    <w:rsid w:val="00FF4D95"/>
    <w:rsid w:val="00FF51B3"/>
    <w:rsid w:val="00FF528F"/>
    <w:rsid w:val="00FF5338"/>
    <w:rsid w:val="00FF7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B5E38"/>
  <w15:docId w15:val="{717ABC62-B1C0-457C-9755-9DCE58EF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438"/>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8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2834"/>
    <w:rPr>
      <w:rFonts w:ascii="Tahoma" w:hAnsi="Tahoma" w:cs="Tahoma"/>
      <w:sz w:val="16"/>
      <w:szCs w:val="16"/>
    </w:rPr>
  </w:style>
  <w:style w:type="table" w:styleId="TableGrid">
    <w:name w:val="Table Grid"/>
    <w:basedOn w:val="TableNormal"/>
    <w:uiPriority w:val="59"/>
    <w:rsid w:val="00DD6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D7286"/>
    <w:rPr>
      <w:color w:val="0000FF"/>
      <w:u w:val="single"/>
    </w:rPr>
  </w:style>
  <w:style w:type="paragraph" w:styleId="Header">
    <w:name w:val="header"/>
    <w:basedOn w:val="Normal"/>
    <w:link w:val="HeaderChar"/>
    <w:uiPriority w:val="99"/>
    <w:unhideWhenUsed/>
    <w:rsid w:val="00560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7F"/>
  </w:style>
  <w:style w:type="paragraph" w:styleId="Footer">
    <w:name w:val="footer"/>
    <w:basedOn w:val="Normal"/>
    <w:link w:val="FooterChar"/>
    <w:uiPriority w:val="99"/>
    <w:unhideWhenUsed/>
    <w:rsid w:val="00560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7F"/>
  </w:style>
  <w:style w:type="paragraph" w:styleId="ListParagraph">
    <w:name w:val="List Paragraph"/>
    <w:basedOn w:val="Normal"/>
    <w:uiPriority w:val="34"/>
    <w:qFormat/>
    <w:rsid w:val="00C92CE6"/>
    <w:pPr>
      <w:ind w:left="720"/>
      <w:contextualSpacing/>
    </w:pPr>
  </w:style>
  <w:style w:type="character" w:styleId="FollowedHyperlink">
    <w:name w:val="FollowedHyperlink"/>
    <w:uiPriority w:val="99"/>
    <w:semiHidden/>
    <w:unhideWhenUsed/>
    <w:rsid w:val="00766264"/>
    <w:rPr>
      <w:color w:val="800080"/>
      <w:u w:val="single"/>
    </w:rPr>
  </w:style>
  <w:style w:type="character" w:customStyle="1" w:styleId="UnresolvedMention1">
    <w:name w:val="Unresolved Mention1"/>
    <w:basedOn w:val="DefaultParagraphFont"/>
    <w:uiPriority w:val="99"/>
    <w:semiHidden/>
    <w:unhideWhenUsed/>
    <w:rsid w:val="005F7B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7260">
      <w:bodyDiv w:val="1"/>
      <w:marLeft w:val="0"/>
      <w:marRight w:val="0"/>
      <w:marTop w:val="0"/>
      <w:marBottom w:val="0"/>
      <w:divBdr>
        <w:top w:val="none" w:sz="0" w:space="0" w:color="auto"/>
        <w:left w:val="none" w:sz="0" w:space="0" w:color="auto"/>
        <w:bottom w:val="none" w:sz="0" w:space="0" w:color="auto"/>
        <w:right w:val="none" w:sz="0" w:space="0" w:color="auto"/>
      </w:divBdr>
    </w:div>
    <w:div w:id="49773893">
      <w:bodyDiv w:val="1"/>
      <w:marLeft w:val="0"/>
      <w:marRight w:val="0"/>
      <w:marTop w:val="0"/>
      <w:marBottom w:val="0"/>
      <w:divBdr>
        <w:top w:val="none" w:sz="0" w:space="0" w:color="auto"/>
        <w:left w:val="none" w:sz="0" w:space="0" w:color="auto"/>
        <w:bottom w:val="none" w:sz="0" w:space="0" w:color="auto"/>
        <w:right w:val="none" w:sz="0" w:space="0" w:color="auto"/>
      </w:divBdr>
    </w:div>
    <w:div w:id="65686386">
      <w:bodyDiv w:val="1"/>
      <w:marLeft w:val="0"/>
      <w:marRight w:val="0"/>
      <w:marTop w:val="0"/>
      <w:marBottom w:val="0"/>
      <w:divBdr>
        <w:top w:val="none" w:sz="0" w:space="0" w:color="auto"/>
        <w:left w:val="none" w:sz="0" w:space="0" w:color="auto"/>
        <w:bottom w:val="none" w:sz="0" w:space="0" w:color="auto"/>
        <w:right w:val="none" w:sz="0" w:space="0" w:color="auto"/>
      </w:divBdr>
    </w:div>
    <w:div w:id="74019316">
      <w:bodyDiv w:val="1"/>
      <w:marLeft w:val="0"/>
      <w:marRight w:val="0"/>
      <w:marTop w:val="0"/>
      <w:marBottom w:val="0"/>
      <w:divBdr>
        <w:top w:val="none" w:sz="0" w:space="0" w:color="auto"/>
        <w:left w:val="none" w:sz="0" w:space="0" w:color="auto"/>
        <w:bottom w:val="none" w:sz="0" w:space="0" w:color="auto"/>
        <w:right w:val="none" w:sz="0" w:space="0" w:color="auto"/>
      </w:divBdr>
    </w:div>
    <w:div w:id="94182170">
      <w:bodyDiv w:val="1"/>
      <w:marLeft w:val="0"/>
      <w:marRight w:val="0"/>
      <w:marTop w:val="0"/>
      <w:marBottom w:val="0"/>
      <w:divBdr>
        <w:top w:val="none" w:sz="0" w:space="0" w:color="auto"/>
        <w:left w:val="none" w:sz="0" w:space="0" w:color="auto"/>
        <w:bottom w:val="none" w:sz="0" w:space="0" w:color="auto"/>
        <w:right w:val="none" w:sz="0" w:space="0" w:color="auto"/>
      </w:divBdr>
    </w:div>
    <w:div w:id="99106314">
      <w:bodyDiv w:val="1"/>
      <w:marLeft w:val="0"/>
      <w:marRight w:val="0"/>
      <w:marTop w:val="0"/>
      <w:marBottom w:val="0"/>
      <w:divBdr>
        <w:top w:val="none" w:sz="0" w:space="0" w:color="auto"/>
        <w:left w:val="none" w:sz="0" w:space="0" w:color="auto"/>
        <w:bottom w:val="none" w:sz="0" w:space="0" w:color="auto"/>
        <w:right w:val="none" w:sz="0" w:space="0" w:color="auto"/>
      </w:divBdr>
    </w:div>
    <w:div w:id="125202137">
      <w:bodyDiv w:val="1"/>
      <w:marLeft w:val="0"/>
      <w:marRight w:val="0"/>
      <w:marTop w:val="0"/>
      <w:marBottom w:val="0"/>
      <w:divBdr>
        <w:top w:val="none" w:sz="0" w:space="0" w:color="auto"/>
        <w:left w:val="none" w:sz="0" w:space="0" w:color="auto"/>
        <w:bottom w:val="none" w:sz="0" w:space="0" w:color="auto"/>
        <w:right w:val="none" w:sz="0" w:space="0" w:color="auto"/>
      </w:divBdr>
    </w:div>
    <w:div w:id="160197759">
      <w:bodyDiv w:val="1"/>
      <w:marLeft w:val="0"/>
      <w:marRight w:val="0"/>
      <w:marTop w:val="0"/>
      <w:marBottom w:val="0"/>
      <w:divBdr>
        <w:top w:val="none" w:sz="0" w:space="0" w:color="auto"/>
        <w:left w:val="none" w:sz="0" w:space="0" w:color="auto"/>
        <w:bottom w:val="none" w:sz="0" w:space="0" w:color="auto"/>
        <w:right w:val="none" w:sz="0" w:space="0" w:color="auto"/>
      </w:divBdr>
    </w:div>
    <w:div w:id="177892666">
      <w:bodyDiv w:val="1"/>
      <w:marLeft w:val="0"/>
      <w:marRight w:val="0"/>
      <w:marTop w:val="0"/>
      <w:marBottom w:val="0"/>
      <w:divBdr>
        <w:top w:val="none" w:sz="0" w:space="0" w:color="auto"/>
        <w:left w:val="none" w:sz="0" w:space="0" w:color="auto"/>
        <w:bottom w:val="none" w:sz="0" w:space="0" w:color="auto"/>
        <w:right w:val="none" w:sz="0" w:space="0" w:color="auto"/>
      </w:divBdr>
    </w:div>
    <w:div w:id="271976459">
      <w:bodyDiv w:val="1"/>
      <w:marLeft w:val="0"/>
      <w:marRight w:val="0"/>
      <w:marTop w:val="0"/>
      <w:marBottom w:val="0"/>
      <w:divBdr>
        <w:top w:val="none" w:sz="0" w:space="0" w:color="auto"/>
        <w:left w:val="none" w:sz="0" w:space="0" w:color="auto"/>
        <w:bottom w:val="none" w:sz="0" w:space="0" w:color="auto"/>
        <w:right w:val="none" w:sz="0" w:space="0" w:color="auto"/>
      </w:divBdr>
    </w:div>
    <w:div w:id="305399129">
      <w:bodyDiv w:val="1"/>
      <w:marLeft w:val="0"/>
      <w:marRight w:val="0"/>
      <w:marTop w:val="0"/>
      <w:marBottom w:val="0"/>
      <w:divBdr>
        <w:top w:val="none" w:sz="0" w:space="0" w:color="auto"/>
        <w:left w:val="none" w:sz="0" w:space="0" w:color="auto"/>
        <w:bottom w:val="none" w:sz="0" w:space="0" w:color="auto"/>
        <w:right w:val="none" w:sz="0" w:space="0" w:color="auto"/>
      </w:divBdr>
    </w:div>
    <w:div w:id="415178197">
      <w:bodyDiv w:val="1"/>
      <w:marLeft w:val="0"/>
      <w:marRight w:val="0"/>
      <w:marTop w:val="0"/>
      <w:marBottom w:val="0"/>
      <w:divBdr>
        <w:top w:val="none" w:sz="0" w:space="0" w:color="auto"/>
        <w:left w:val="none" w:sz="0" w:space="0" w:color="auto"/>
        <w:bottom w:val="none" w:sz="0" w:space="0" w:color="auto"/>
        <w:right w:val="none" w:sz="0" w:space="0" w:color="auto"/>
      </w:divBdr>
    </w:div>
    <w:div w:id="455369178">
      <w:bodyDiv w:val="1"/>
      <w:marLeft w:val="0"/>
      <w:marRight w:val="0"/>
      <w:marTop w:val="0"/>
      <w:marBottom w:val="0"/>
      <w:divBdr>
        <w:top w:val="none" w:sz="0" w:space="0" w:color="auto"/>
        <w:left w:val="none" w:sz="0" w:space="0" w:color="auto"/>
        <w:bottom w:val="none" w:sz="0" w:space="0" w:color="auto"/>
        <w:right w:val="none" w:sz="0" w:space="0" w:color="auto"/>
      </w:divBdr>
    </w:div>
    <w:div w:id="588276866">
      <w:bodyDiv w:val="1"/>
      <w:marLeft w:val="0"/>
      <w:marRight w:val="0"/>
      <w:marTop w:val="0"/>
      <w:marBottom w:val="0"/>
      <w:divBdr>
        <w:top w:val="none" w:sz="0" w:space="0" w:color="auto"/>
        <w:left w:val="none" w:sz="0" w:space="0" w:color="auto"/>
        <w:bottom w:val="none" w:sz="0" w:space="0" w:color="auto"/>
        <w:right w:val="none" w:sz="0" w:space="0" w:color="auto"/>
      </w:divBdr>
    </w:div>
    <w:div w:id="698549626">
      <w:bodyDiv w:val="1"/>
      <w:marLeft w:val="0"/>
      <w:marRight w:val="0"/>
      <w:marTop w:val="0"/>
      <w:marBottom w:val="0"/>
      <w:divBdr>
        <w:top w:val="none" w:sz="0" w:space="0" w:color="auto"/>
        <w:left w:val="none" w:sz="0" w:space="0" w:color="auto"/>
        <w:bottom w:val="none" w:sz="0" w:space="0" w:color="auto"/>
        <w:right w:val="none" w:sz="0" w:space="0" w:color="auto"/>
      </w:divBdr>
    </w:div>
    <w:div w:id="771826438">
      <w:bodyDiv w:val="1"/>
      <w:marLeft w:val="0"/>
      <w:marRight w:val="0"/>
      <w:marTop w:val="0"/>
      <w:marBottom w:val="0"/>
      <w:divBdr>
        <w:top w:val="none" w:sz="0" w:space="0" w:color="auto"/>
        <w:left w:val="none" w:sz="0" w:space="0" w:color="auto"/>
        <w:bottom w:val="none" w:sz="0" w:space="0" w:color="auto"/>
        <w:right w:val="none" w:sz="0" w:space="0" w:color="auto"/>
      </w:divBdr>
    </w:div>
    <w:div w:id="776145201">
      <w:bodyDiv w:val="1"/>
      <w:marLeft w:val="0"/>
      <w:marRight w:val="0"/>
      <w:marTop w:val="0"/>
      <w:marBottom w:val="0"/>
      <w:divBdr>
        <w:top w:val="none" w:sz="0" w:space="0" w:color="auto"/>
        <w:left w:val="none" w:sz="0" w:space="0" w:color="auto"/>
        <w:bottom w:val="none" w:sz="0" w:space="0" w:color="auto"/>
        <w:right w:val="none" w:sz="0" w:space="0" w:color="auto"/>
      </w:divBdr>
    </w:div>
    <w:div w:id="807742020">
      <w:bodyDiv w:val="1"/>
      <w:marLeft w:val="0"/>
      <w:marRight w:val="0"/>
      <w:marTop w:val="0"/>
      <w:marBottom w:val="0"/>
      <w:divBdr>
        <w:top w:val="none" w:sz="0" w:space="0" w:color="auto"/>
        <w:left w:val="none" w:sz="0" w:space="0" w:color="auto"/>
        <w:bottom w:val="none" w:sz="0" w:space="0" w:color="auto"/>
        <w:right w:val="none" w:sz="0" w:space="0" w:color="auto"/>
      </w:divBdr>
    </w:div>
    <w:div w:id="893781196">
      <w:bodyDiv w:val="1"/>
      <w:marLeft w:val="0"/>
      <w:marRight w:val="0"/>
      <w:marTop w:val="0"/>
      <w:marBottom w:val="0"/>
      <w:divBdr>
        <w:top w:val="none" w:sz="0" w:space="0" w:color="auto"/>
        <w:left w:val="none" w:sz="0" w:space="0" w:color="auto"/>
        <w:bottom w:val="none" w:sz="0" w:space="0" w:color="auto"/>
        <w:right w:val="none" w:sz="0" w:space="0" w:color="auto"/>
      </w:divBdr>
    </w:div>
    <w:div w:id="993993219">
      <w:bodyDiv w:val="1"/>
      <w:marLeft w:val="0"/>
      <w:marRight w:val="0"/>
      <w:marTop w:val="0"/>
      <w:marBottom w:val="0"/>
      <w:divBdr>
        <w:top w:val="none" w:sz="0" w:space="0" w:color="auto"/>
        <w:left w:val="none" w:sz="0" w:space="0" w:color="auto"/>
        <w:bottom w:val="none" w:sz="0" w:space="0" w:color="auto"/>
        <w:right w:val="none" w:sz="0" w:space="0" w:color="auto"/>
      </w:divBdr>
    </w:div>
    <w:div w:id="1046565526">
      <w:bodyDiv w:val="1"/>
      <w:marLeft w:val="0"/>
      <w:marRight w:val="0"/>
      <w:marTop w:val="0"/>
      <w:marBottom w:val="0"/>
      <w:divBdr>
        <w:top w:val="none" w:sz="0" w:space="0" w:color="auto"/>
        <w:left w:val="none" w:sz="0" w:space="0" w:color="auto"/>
        <w:bottom w:val="none" w:sz="0" w:space="0" w:color="auto"/>
        <w:right w:val="none" w:sz="0" w:space="0" w:color="auto"/>
      </w:divBdr>
    </w:div>
    <w:div w:id="1092779136">
      <w:bodyDiv w:val="1"/>
      <w:marLeft w:val="0"/>
      <w:marRight w:val="0"/>
      <w:marTop w:val="0"/>
      <w:marBottom w:val="0"/>
      <w:divBdr>
        <w:top w:val="none" w:sz="0" w:space="0" w:color="auto"/>
        <w:left w:val="none" w:sz="0" w:space="0" w:color="auto"/>
        <w:bottom w:val="none" w:sz="0" w:space="0" w:color="auto"/>
        <w:right w:val="none" w:sz="0" w:space="0" w:color="auto"/>
      </w:divBdr>
    </w:div>
    <w:div w:id="1105998182">
      <w:bodyDiv w:val="1"/>
      <w:marLeft w:val="0"/>
      <w:marRight w:val="0"/>
      <w:marTop w:val="0"/>
      <w:marBottom w:val="0"/>
      <w:divBdr>
        <w:top w:val="none" w:sz="0" w:space="0" w:color="auto"/>
        <w:left w:val="none" w:sz="0" w:space="0" w:color="auto"/>
        <w:bottom w:val="none" w:sz="0" w:space="0" w:color="auto"/>
        <w:right w:val="none" w:sz="0" w:space="0" w:color="auto"/>
      </w:divBdr>
    </w:div>
    <w:div w:id="1117022309">
      <w:bodyDiv w:val="1"/>
      <w:marLeft w:val="0"/>
      <w:marRight w:val="0"/>
      <w:marTop w:val="0"/>
      <w:marBottom w:val="0"/>
      <w:divBdr>
        <w:top w:val="none" w:sz="0" w:space="0" w:color="auto"/>
        <w:left w:val="none" w:sz="0" w:space="0" w:color="auto"/>
        <w:bottom w:val="none" w:sz="0" w:space="0" w:color="auto"/>
        <w:right w:val="none" w:sz="0" w:space="0" w:color="auto"/>
      </w:divBdr>
    </w:div>
    <w:div w:id="1117211328">
      <w:bodyDiv w:val="1"/>
      <w:marLeft w:val="0"/>
      <w:marRight w:val="0"/>
      <w:marTop w:val="0"/>
      <w:marBottom w:val="0"/>
      <w:divBdr>
        <w:top w:val="none" w:sz="0" w:space="0" w:color="auto"/>
        <w:left w:val="none" w:sz="0" w:space="0" w:color="auto"/>
        <w:bottom w:val="none" w:sz="0" w:space="0" w:color="auto"/>
        <w:right w:val="none" w:sz="0" w:space="0" w:color="auto"/>
      </w:divBdr>
    </w:div>
    <w:div w:id="1119641729">
      <w:bodyDiv w:val="1"/>
      <w:marLeft w:val="0"/>
      <w:marRight w:val="0"/>
      <w:marTop w:val="0"/>
      <w:marBottom w:val="0"/>
      <w:divBdr>
        <w:top w:val="none" w:sz="0" w:space="0" w:color="auto"/>
        <w:left w:val="none" w:sz="0" w:space="0" w:color="auto"/>
        <w:bottom w:val="none" w:sz="0" w:space="0" w:color="auto"/>
        <w:right w:val="none" w:sz="0" w:space="0" w:color="auto"/>
      </w:divBdr>
    </w:div>
    <w:div w:id="1285188408">
      <w:bodyDiv w:val="1"/>
      <w:marLeft w:val="0"/>
      <w:marRight w:val="0"/>
      <w:marTop w:val="0"/>
      <w:marBottom w:val="0"/>
      <w:divBdr>
        <w:top w:val="none" w:sz="0" w:space="0" w:color="auto"/>
        <w:left w:val="none" w:sz="0" w:space="0" w:color="auto"/>
        <w:bottom w:val="none" w:sz="0" w:space="0" w:color="auto"/>
        <w:right w:val="none" w:sz="0" w:space="0" w:color="auto"/>
      </w:divBdr>
    </w:div>
    <w:div w:id="1347561563">
      <w:bodyDiv w:val="1"/>
      <w:marLeft w:val="0"/>
      <w:marRight w:val="0"/>
      <w:marTop w:val="0"/>
      <w:marBottom w:val="0"/>
      <w:divBdr>
        <w:top w:val="none" w:sz="0" w:space="0" w:color="auto"/>
        <w:left w:val="none" w:sz="0" w:space="0" w:color="auto"/>
        <w:bottom w:val="none" w:sz="0" w:space="0" w:color="auto"/>
        <w:right w:val="none" w:sz="0" w:space="0" w:color="auto"/>
      </w:divBdr>
    </w:div>
    <w:div w:id="1432119078">
      <w:bodyDiv w:val="1"/>
      <w:marLeft w:val="0"/>
      <w:marRight w:val="0"/>
      <w:marTop w:val="0"/>
      <w:marBottom w:val="0"/>
      <w:divBdr>
        <w:top w:val="none" w:sz="0" w:space="0" w:color="auto"/>
        <w:left w:val="none" w:sz="0" w:space="0" w:color="auto"/>
        <w:bottom w:val="none" w:sz="0" w:space="0" w:color="auto"/>
        <w:right w:val="none" w:sz="0" w:space="0" w:color="auto"/>
      </w:divBdr>
    </w:div>
    <w:div w:id="1478104109">
      <w:bodyDiv w:val="1"/>
      <w:marLeft w:val="0"/>
      <w:marRight w:val="0"/>
      <w:marTop w:val="0"/>
      <w:marBottom w:val="0"/>
      <w:divBdr>
        <w:top w:val="none" w:sz="0" w:space="0" w:color="auto"/>
        <w:left w:val="none" w:sz="0" w:space="0" w:color="auto"/>
        <w:bottom w:val="none" w:sz="0" w:space="0" w:color="auto"/>
        <w:right w:val="none" w:sz="0" w:space="0" w:color="auto"/>
      </w:divBdr>
    </w:div>
    <w:div w:id="1559854789">
      <w:bodyDiv w:val="1"/>
      <w:marLeft w:val="0"/>
      <w:marRight w:val="0"/>
      <w:marTop w:val="0"/>
      <w:marBottom w:val="0"/>
      <w:divBdr>
        <w:top w:val="none" w:sz="0" w:space="0" w:color="auto"/>
        <w:left w:val="none" w:sz="0" w:space="0" w:color="auto"/>
        <w:bottom w:val="none" w:sz="0" w:space="0" w:color="auto"/>
        <w:right w:val="none" w:sz="0" w:space="0" w:color="auto"/>
      </w:divBdr>
    </w:div>
    <w:div w:id="1605461597">
      <w:bodyDiv w:val="1"/>
      <w:marLeft w:val="0"/>
      <w:marRight w:val="0"/>
      <w:marTop w:val="0"/>
      <w:marBottom w:val="0"/>
      <w:divBdr>
        <w:top w:val="none" w:sz="0" w:space="0" w:color="auto"/>
        <w:left w:val="none" w:sz="0" w:space="0" w:color="auto"/>
        <w:bottom w:val="none" w:sz="0" w:space="0" w:color="auto"/>
        <w:right w:val="none" w:sz="0" w:space="0" w:color="auto"/>
      </w:divBdr>
    </w:div>
    <w:div w:id="1636985009">
      <w:bodyDiv w:val="1"/>
      <w:marLeft w:val="0"/>
      <w:marRight w:val="0"/>
      <w:marTop w:val="0"/>
      <w:marBottom w:val="0"/>
      <w:divBdr>
        <w:top w:val="none" w:sz="0" w:space="0" w:color="auto"/>
        <w:left w:val="none" w:sz="0" w:space="0" w:color="auto"/>
        <w:bottom w:val="none" w:sz="0" w:space="0" w:color="auto"/>
        <w:right w:val="none" w:sz="0" w:space="0" w:color="auto"/>
      </w:divBdr>
    </w:div>
    <w:div w:id="1681858512">
      <w:bodyDiv w:val="1"/>
      <w:marLeft w:val="0"/>
      <w:marRight w:val="0"/>
      <w:marTop w:val="0"/>
      <w:marBottom w:val="0"/>
      <w:divBdr>
        <w:top w:val="none" w:sz="0" w:space="0" w:color="auto"/>
        <w:left w:val="none" w:sz="0" w:space="0" w:color="auto"/>
        <w:bottom w:val="none" w:sz="0" w:space="0" w:color="auto"/>
        <w:right w:val="none" w:sz="0" w:space="0" w:color="auto"/>
      </w:divBdr>
    </w:div>
    <w:div w:id="1691294224">
      <w:bodyDiv w:val="1"/>
      <w:marLeft w:val="0"/>
      <w:marRight w:val="0"/>
      <w:marTop w:val="0"/>
      <w:marBottom w:val="0"/>
      <w:divBdr>
        <w:top w:val="none" w:sz="0" w:space="0" w:color="auto"/>
        <w:left w:val="none" w:sz="0" w:space="0" w:color="auto"/>
        <w:bottom w:val="none" w:sz="0" w:space="0" w:color="auto"/>
        <w:right w:val="none" w:sz="0" w:space="0" w:color="auto"/>
      </w:divBdr>
    </w:div>
    <w:div w:id="1737165202">
      <w:bodyDiv w:val="1"/>
      <w:marLeft w:val="0"/>
      <w:marRight w:val="0"/>
      <w:marTop w:val="0"/>
      <w:marBottom w:val="0"/>
      <w:divBdr>
        <w:top w:val="none" w:sz="0" w:space="0" w:color="auto"/>
        <w:left w:val="none" w:sz="0" w:space="0" w:color="auto"/>
        <w:bottom w:val="none" w:sz="0" w:space="0" w:color="auto"/>
        <w:right w:val="none" w:sz="0" w:space="0" w:color="auto"/>
      </w:divBdr>
    </w:div>
    <w:div w:id="1749812400">
      <w:bodyDiv w:val="1"/>
      <w:marLeft w:val="0"/>
      <w:marRight w:val="0"/>
      <w:marTop w:val="0"/>
      <w:marBottom w:val="0"/>
      <w:divBdr>
        <w:top w:val="none" w:sz="0" w:space="0" w:color="auto"/>
        <w:left w:val="none" w:sz="0" w:space="0" w:color="auto"/>
        <w:bottom w:val="none" w:sz="0" w:space="0" w:color="auto"/>
        <w:right w:val="none" w:sz="0" w:space="0" w:color="auto"/>
      </w:divBdr>
    </w:div>
    <w:div w:id="1763180847">
      <w:bodyDiv w:val="1"/>
      <w:marLeft w:val="0"/>
      <w:marRight w:val="0"/>
      <w:marTop w:val="0"/>
      <w:marBottom w:val="0"/>
      <w:divBdr>
        <w:top w:val="none" w:sz="0" w:space="0" w:color="auto"/>
        <w:left w:val="none" w:sz="0" w:space="0" w:color="auto"/>
        <w:bottom w:val="none" w:sz="0" w:space="0" w:color="auto"/>
        <w:right w:val="none" w:sz="0" w:space="0" w:color="auto"/>
      </w:divBdr>
    </w:div>
    <w:div w:id="1827356468">
      <w:bodyDiv w:val="1"/>
      <w:marLeft w:val="0"/>
      <w:marRight w:val="0"/>
      <w:marTop w:val="0"/>
      <w:marBottom w:val="0"/>
      <w:divBdr>
        <w:top w:val="none" w:sz="0" w:space="0" w:color="auto"/>
        <w:left w:val="none" w:sz="0" w:space="0" w:color="auto"/>
        <w:bottom w:val="none" w:sz="0" w:space="0" w:color="auto"/>
        <w:right w:val="none" w:sz="0" w:space="0" w:color="auto"/>
      </w:divBdr>
    </w:div>
    <w:div w:id="1878928629">
      <w:bodyDiv w:val="1"/>
      <w:marLeft w:val="0"/>
      <w:marRight w:val="0"/>
      <w:marTop w:val="0"/>
      <w:marBottom w:val="0"/>
      <w:divBdr>
        <w:top w:val="none" w:sz="0" w:space="0" w:color="auto"/>
        <w:left w:val="none" w:sz="0" w:space="0" w:color="auto"/>
        <w:bottom w:val="none" w:sz="0" w:space="0" w:color="auto"/>
        <w:right w:val="none" w:sz="0" w:space="0" w:color="auto"/>
      </w:divBdr>
    </w:div>
    <w:div w:id="2104571095">
      <w:bodyDiv w:val="1"/>
      <w:marLeft w:val="0"/>
      <w:marRight w:val="0"/>
      <w:marTop w:val="0"/>
      <w:marBottom w:val="0"/>
      <w:divBdr>
        <w:top w:val="none" w:sz="0" w:space="0" w:color="auto"/>
        <w:left w:val="none" w:sz="0" w:space="0" w:color="auto"/>
        <w:bottom w:val="none" w:sz="0" w:space="0" w:color="auto"/>
        <w:right w:val="none" w:sz="0" w:space="0" w:color="auto"/>
      </w:divBdr>
    </w:div>
    <w:div w:id="2124155733">
      <w:bodyDiv w:val="1"/>
      <w:marLeft w:val="0"/>
      <w:marRight w:val="0"/>
      <w:marTop w:val="0"/>
      <w:marBottom w:val="0"/>
      <w:divBdr>
        <w:top w:val="none" w:sz="0" w:space="0" w:color="auto"/>
        <w:left w:val="none" w:sz="0" w:space="0" w:color="auto"/>
        <w:bottom w:val="none" w:sz="0" w:space="0" w:color="auto"/>
        <w:right w:val="none" w:sz="0" w:space="0" w:color="auto"/>
      </w:divBdr>
    </w:div>
    <w:div w:id="2133861067">
      <w:bodyDiv w:val="1"/>
      <w:marLeft w:val="0"/>
      <w:marRight w:val="0"/>
      <w:marTop w:val="0"/>
      <w:marBottom w:val="0"/>
      <w:divBdr>
        <w:top w:val="none" w:sz="0" w:space="0" w:color="auto"/>
        <w:left w:val="none" w:sz="0" w:space="0" w:color="auto"/>
        <w:bottom w:val="none" w:sz="0" w:space="0" w:color="auto"/>
        <w:right w:val="none" w:sz="0" w:space="0" w:color="auto"/>
      </w:divBdr>
    </w:div>
    <w:div w:id="214230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ke.harding@southtyneside.gov.uk" TargetMode="External"/><Relationship Id="rId18" Type="http://schemas.openxmlformats.org/officeDocument/2006/relationships/hyperlink" Target="mailto:Andrew.marshall@gateshead.gov.uk" TargetMode="External"/><Relationship Id="rId26" Type="http://schemas.openxmlformats.org/officeDocument/2006/relationships/hyperlink" Target="mailto:Eleanor.goodman@northeastca.gov.uk" TargetMode="External"/><Relationship Id="rId3" Type="http://schemas.openxmlformats.org/officeDocument/2006/relationships/customXml" Target="../customXml/item3.xml"/><Relationship Id="rId21" Type="http://schemas.openxmlformats.org/officeDocument/2006/relationships/hyperlink" Target="mailto:elizabeth.lunn@northeastca.gov.uk"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northeastca.gov.uk/wp-content/uploads/2018/08/NECA-Decision-Making-Protocol.pdf" TargetMode="External"/><Relationship Id="rId17" Type="http://schemas.openxmlformats.org/officeDocument/2006/relationships/hyperlink" Target="mailto:Ian_thompson@durham.gov.uk" TargetMode="External"/><Relationship Id="rId25" Type="http://schemas.openxmlformats.org/officeDocument/2006/relationships/hyperlink" Target="mailto:John.hewitt@durham.gov.uk" TargetMode="External"/><Relationship Id="rId33" Type="http://schemas.openxmlformats.org/officeDocument/2006/relationships/hyperlink" Target="mailto:James.davies@nelep.co.uk" TargetMode="External"/><Relationship Id="rId2" Type="http://schemas.openxmlformats.org/officeDocument/2006/relationships/customXml" Target="../customXml/item2.xml"/><Relationship Id="rId16" Type="http://schemas.openxmlformats.org/officeDocument/2006/relationships/hyperlink" Target="mailto:Vince.taylor@sunderland.gov.uk" TargetMode="External"/><Relationship Id="rId20" Type="http://schemas.openxmlformats.org/officeDocument/2006/relationships/hyperlink" Target="mailto:mike.harding@southtyneside.gov.uk" TargetMode="External"/><Relationship Id="rId29" Type="http://schemas.openxmlformats.org/officeDocument/2006/relationships/hyperlink" Target="mailto:mike.harding@southtynesid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Eleanor.goodman@northeastca.gov.uk" TargetMode="External"/><Relationship Id="rId32" Type="http://schemas.openxmlformats.org/officeDocument/2006/relationships/hyperlink" Target="mailto:elizabeth.lunn@northeastca.gov.u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ike.harding@southtyneside.gov.uk" TargetMode="External"/><Relationship Id="rId23" Type="http://schemas.openxmlformats.org/officeDocument/2006/relationships/hyperlink" Target="mailto:John.hewitt@durham.gov.uk" TargetMode="External"/><Relationship Id="rId28" Type="http://schemas.openxmlformats.org/officeDocument/2006/relationships/hyperlink" Target="https://www.gov.uk/government/consultations/aviation-2050-the-future-of-uk-aviation"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ike.harding@southtyneside.gov.uk" TargetMode="External"/><Relationship Id="rId31" Type="http://schemas.openxmlformats.org/officeDocument/2006/relationships/hyperlink" Target="mailto:mike.harding@southtynesid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orge.mansbridge@southtyneside.gov.uk" TargetMode="External"/><Relationship Id="rId22" Type="http://schemas.openxmlformats.org/officeDocument/2006/relationships/hyperlink" Target="mailto:tobyn.hughes@nexus.org.uk" TargetMode="External"/><Relationship Id="rId27" Type="http://schemas.openxmlformats.org/officeDocument/2006/relationships/hyperlink" Target="https://assets.publishing.service.gov.uk/government/uploads/system/uploads/attachment_data/file/786857/transforming-cities-tranche-2-applications.pdf" TargetMode="External"/><Relationship Id="rId30" Type="http://schemas.openxmlformats.org/officeDocument/2006/relationships/hyperlink" Target="mailto:mike.harding@southtyneside.gov.uk"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E10D2C07C8F54B9E3E64A437E77C62" ma:contentTypeVersion="5" ma:contentTypeDescription="Create a new document." ma:contentTypeScope="" ma:versionID="d7ff102369eff456d4d113b6e848c03d">
  <xsd:schema xmlns:xsd="http://www.w3.org/2001/XMLSchema" xmlns:xs="http://www.w3.org/2001/XMLSchema" xmlns:p="http://schemas.microsoft.com/office/2006/metadata/properties" xmlns:ns2="07c06547-d17c-4afd-995b-e05974a9fd61" targetNamespace="http://schemas.microsoft.com/office/2006/metadata/properties" ma:root="true" ma:fieldsID="1fc1b6b9dcd757fe18fcf1bc9a2d5f6f" ns2:_="">
    <xsd:import namespace="07c06547-d17c-4afd-995b-e05974a9fd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06547-d17c-4afd-995b-e05974a9fd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66DDB-66C1-4CDA-A40C-F8A8522EE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06547-d17c-4afd-995b-e05974a9f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D6531C-020A-49F3-B981-396390D59DF2}">
  <ds:schemaRefs>
    <ds:schemaRef ds:uri="07c06547-d17c-4afd-995b-e05974a9fd61"/>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E4898FE-C74E-42B7-A394-3F61A3529D09}">
  <ds:schemaRefs>
    <ds:schemaRef ds:uri="http://schemas.microsoft.com/sharepoint/v3/contenttype/forms"/>
  </ds:schemaRefs>
</ds:datastoreItem>
</file>

<file path=customXml/itemProps4.xml><?xml version="1.0" encoding="utf-8"?>
<ds:datastoreItem xmlns:ds="http://schemas.openxmlformats.org/officeDocument/2006/customXml" ds:itemID="{CBC4BB1E-E537-4A2D-9629-E669C525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49690C8.dotm</Template>
  <TotalTime>402</TotalTime>
  <Pages>12</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15133</CharactersWithSpaces>
  <SharedDoc>false</SharedDoc>
  <HLinks>
    <vt:vector size="516" baseType="variant">
      <vt:variant>
        <vt:i4>5505142</vt:i4>
      </vt:variant>
      <vt:variant>
        <vt:i4>255</vt:i4>
      </vt:variant>
      <vt:variant>
        <vt:i4>0</vt:i4>
      </vt:variant>
      <vt:variant>
        <vt:i4>5</vt:i4>
      </vt:variant>
      <vt:variant>
        <vt:lpwstr>mailto:sarah.mcmillan@southtyneside.gov.uk</vt:lpwstr>
      </vt:variant>
      <vt:variant>
        <vt:lpwstr/>
      </vt:variant>
      <vt:variant>
        <vt:i4>4784206</vt:i4>
      </vt:variant>
      <vt:variant>
        <vt:i4>252</vt:i4>
      </vt:variant>
      <vt:variant>
        <vt:i4>0</vt:i4>
      </vt:variant>
      <vt:variant>
        <vt:i4>5</vt:i4>
      </vt:variant>
      <vt:variant>
        <vt:lpwstr>http://www.nelep.co.uk/wp-content/uploads/2017/04/North-East-SEP-FINAL-March-2017.pdf</vt:lpwstr>
      </vt:variant>
      <vt:variant>
        <vt:lpwstr/>
      </vt:variant>
      <vt:variant>
        <vt:i4>4522082</vt:i4>
      </vt:variant>
      <vt:variant>
        <vt:i4>249</vt:i4>
      </vt:variant>
      <vt:variant>
        <vt:i4>0</vt:i4>
      </vt:variant>
      <vt:variant>
        <vt:i4>5</vt:i4>
      </vt:variant>
      <vt:variant>
        <vt:lpwstr>mailto:alastair.swan@newcastle.gov.uk</vt:lpwstr>
      </vt:variant>
      <vt:variant>
        <vt:lpwstr/>
      </vt:variant>
      <vt:variant>
        <vt:i4>524327</vt:i4>
      </vt:variant>
      <vt:variant>
        <vt:i4>246</vt:i4>
      </vt:variant>
      <vt:variant>
        <vt:i4>0</vt:i4>
      </vt:variant>
      <vt:variant>
        <vt:i4>5</vt:i4>
      </vt:variant>
      <vt:variant>
        <vt:lpwstr>mailto:karen.brown@sunderland.gov.uk</vt:lpwstr>
      </vt:variant>
      <vt:variant>
        <vt:lpwstr/>
      </vt:variant>
      <vt:variant>
        <vt:i4>3735556</vt:i4>
      </vt:variant>
      <vt:variant>
        <vt:i4>243</vt:i4>
      </vt:variant>
      <vt:variant>
        <vt:i4>0</vt:i4>
      </vt:variant>
      <vt:variant>
        <vt:i4>5</vt:i4>
      </vt:variant>
      <vt:variant>
        <vt:lpwstr>mailto:Tobyn.hughes@nexus.org.uk</vt:lpwstr>
      </vt:variant>
      <vt:variant>
        <vt:lpwstr/>
      </vt:variant>
      <vt:variant>
        <vt:i4>3735556</vt:i4>
      </vt:variant>
      <vt:variant>
        <vt:i4>240</vt:i4>
      </vt:variant>
      <vt:variant>
        <vt:i4>0</vt:i4>
      </vt:variant>
      <vt:variant>
        <vt:i4>5</vt:i4>
      </vt:variant>
      <vt:variant>
        <vt:lpwstr>mailto:Tobyn.hughes@nexus.org.uk</vt:lpwstr>
      </vt:variant>
      <vt:variant>
        <vt:lpwstr/>
      </vt:variant>
      <vt:variant>
        <vt:i4>1114157</vt:i4>
      </vt:variant>
      <vt:variant>
        <vt:i4>237</vt:i4>
      </vt:variant>
      <vt:variant>
        <vt:i4>0</vt:i4>
      </vt:variant>
      <vt:variant>
        <vt:i4>5</vt:i4>
      </vt:variant>
      <vt:variant>
        <vt:lpwstr>mailto:eleanor.goodman@northeastca.gov.uk</vt:lpwstr>
      </vt:variant>
      <vt:variant>
        <vt:lpwstr/>
      </vt:variant>
      <vt:variant>
        <vt:i4>6815816</vt:i4>
      </vt:variant>
      <vt:variant>
        <vt:i4>234</vt:i4>
      </vt:variant>
      <vt:variant>
        <vt:i4>0</vt:i4>
      </vt:variant>
      <vt:variant>
        <vt:i4>5</vt:i4>
      </vt:variant>
      <vt:variant>
        <vt:lpwstr>mailto:paul.woods@northeastca.gov.uk</vt:lpwstr>
      </vt:variant>
      <vt:variant>
        <vt:lpwstr/>
      </vt:variant>
      <vt:variant>
        <vt:i4>524327</vt:i4>
      </vt:variant>
      <vt:variant>
        <vt:i4>231</vt:i4>
      </vt:variant>
      <vt:variant>
        <vt:i4>0</vt:i4>
      </vt:variant>
      <vt:variant>
        <vt:i4>5</vt:i4>
      </vt:variant>
      <vt:variant>
        <vt:lpwstr>mailto:karen.brown@sunderland.gov.uk</vt:lpwstr>
      </vt:variant>
      <vt:variant>
        <vt:lpwstr/>
      </vt:variant>
      <vt:variant>
        <vt:i4>1769527</vt:i4>
      </vt:variant>
      <vt:variant>
        <vt:i4>228</vt:i4>
      </vt:variant>
      <vt:variant>
        <vt:i4>0</vt:i4>
      </vt:variant>
      <vt:variant>
        <vt:i4>5</vt:i4>
      </vt:variant>
      <vt:variant>
        <vt:lpwstr>mailto:peter.judge@northeastca.gov.uk</vt:lpwstr>
      </vt:variant>
      <vt:variant>
        <vt:lpwstr/>
      </vt:variant>
      <vt:variant>
        <vt:i4>5439500</vt:i4>
      </vt:variant>
      <vt:variant>
        <vt:i4>225</vt:i4>
      </vt:variant>
      <vt:variant>
        <vt:i4>0</vt:i4>
      </vt:variant>
      <vt:variant>
        <vt:i4>5</vt:i4>
      </vt:variant>
      <vt:variant>
        <vt:lpwstr>http://www.legislation.gov.uk/ukpga/2011/20/contents/enacted</vt:lpwstr>
      </vt:variant>
      <vt:variant>
        <vt:lpwstr/>
      </vt:variant>
      <vt:variant>
        <vt:i4>3997742</vt:i4>
      </vt:variant>
      <vt:variant>
        <vt:i4>222</vt:i4>
      </vt:variant>
      <vt:variant>
        <vt:i4>0</vt:i4>
      </vt:variant>
      <vt:variant>
        <vt:i4>5</vt:i4>
      </vt:variant>
      <vt:variant>
        <vt:lpwstr>https://www.northeastca.gov.uk/sites/default/files/file_attachments/NECA Constitution_2.pdf</vt:lpwstr>
      </vt:variant>
      <vt:variant>
        <vt:lpwstr/>
      </vt:variant>
      <vt:variant>
        <vt:i4>2359386</vt:i4>
      </vt:variant>
      <vt:variant>
        <vt:i4>219</vt:i4>
      </vt:variant>
      <vt:variant>
        <vt:i4>0</vt:i4>
      </vt:variant>
      <vt:variant>
        <vt:i4>5</vt:i4>
      </vt:variant>
      <vt:variant>
        <vt:lpwstr>https://www.northeastca.gov.uk/sites/default/files/minutes_document/NECA Governance Committee 27 February 2015 - Agenda Pack 1.pdf</vt:lpwstr>
      </vt:variant>
      <vt:variant>
        <vt:lpwstr/>
      </vt:variant>
      <vt:variant>
        <vt:i4>5963903</vt:i4>
      </vt:variant>
      <vt:variant>
        <vt:i4>216</vt:i4>
      </vt:variant>
      <vt:variant>
        <vt:i4>0</vt:i4>
      </vt:variant>
      <vt:variant>
        <vt:i4>5</vt:i4>
      </vt:variant>
      <vt:variant>
        <vt:lpwstr>mailto:Philip.slater@newcastle.gov.uk</vt:lpwstr>
      </vt:variant>
      <vt:variant>
        <vt:lpwstr/>
      </vt:variant>
      <vt:variant>
        <vt:i4>1114157</vt:i4>
      </vt:variant>
      <vt:variant>
        <vt:i4>213</vt:i4>
      </vt:variant>
      <vt:variant>
        <vt:i4>0</vt:i4>
      </vt:variant>
      <vt:variant>
        <vt:i4>5</vt:i4>
      </vt:variant>
      <vt:variant>
        <vt:lpwstr>mailto:eleanor.goodman@northeastca.gov.uk</vt:lpwstr>
      </vt:variant>
      <vt:variant>
        <vt:lpwstr/>
      </vt:variant>
      <vt:variant>
        <vt:i4>6815816</vt:i4>
      </vt:variant>
      <vt:variant>
        <vt:i4>210</vt:i4>
      </vt:variant>
      <vt:variant>
        <vt:i4>0</vt:i4>
      </vt:variant>
      <vt:variant>
        <vt:i4>5</vt:i4>
      </vt:variant>
      <vt:variant>
        <vt:lpwstr>mailto:paul.woods@northeastca.gov.uk</vt:lpwstr>
      </vt:variant>
      <vt:variant>
        <vt:lpwstr/>
      </vt:variant>
      <vt:variant>
        <vt:i4>1114157</vt:i4>
      </vt:variant>
      <vt:variant>
        <vt:i4>207</vt:i4>
      </vt:variant>
      <vt:variant>
        <vt:i4>0</vt:i4>
      </vt:variant>
      <vt:variant>
        <vt:i4>5</vt:i4>
      </vt:variant>
      <vt:variant>
        <vt:lpwstr>mailto:eleanor.goodman@northeastca.gov.uk</vt:lpwstr>
      </vt:variant>
      <vt:variant>
        <vt:lpwstr/>
      </vt:variant>
      <vt:variant>
        <vt:i4>1507387</vt:i4>
      </vt:variant>
      <vt:variant>
        <vt:i4>204</vt:i4>
      </vt:variant>
      <vt:variant>
        <vt:i4>0</vt:i4>
      </vt:variant>
      <vt:variant>
        <vt:i4>5</vt:i4>
      </vt:variant>
      <vt:variant>
        <vt:lpwstr>mailto:jim.dafter@mazars.co.uk</vt:lpwstr>
      </vt:variant>
      <vt:variant>
        <vt:lpwstr/>
      </vt:variant>
      <vt:variant>
        <vt:i4>5963903</vt:i4>
      </vt:variant>
      <vt:variant>
        <vt:i4>201</vt:i4>
      </vt:variant>
      <vt:variant>
        <vt:i4>0</vt:i4>
      </vt:variant>
      <vt:variant>
        <vt:i4>5</vt:i4>
      </vt:variant>
      <vt:variant>
        <vt:lpwstr>mailto:Philip.slater@newcastle.gov.uk</vt:lpwstr>
      </vt:variant>
      <vt:variant>
        <vt:lpwstr/>
      </vt:variant>
      <vt:variant>
        <vt:i4>1310774</vt:i4>
      </vt:variant>
      <vt:variant>
        <vt:i4>198</vt:i4>
      </vt:variant>
      <vt:variant>
        <vt:i4>0</vt:i4>
      </vt:variant>
      <vt:variant>
        <vt:i4>5</vt:i4>
      </vt:variant>
      <vt:variant>
        <vt:lpwstr>mailto:mike.scott@nexus.org.uk</vt:lpwstr>
      </vt:variant>
      <vt:variant>
        <vt:lpwstr/>
      </vt:variant>
      <vt:variant>
        <vt:i4>4980820</vt:i4>
      </vt:variant>
      <vt:variant>
        <vt:i4>195</vt:i4>
      </vt:variant>
      <vt:variant>
        <vt:i4>0</vt:i4>
      </vt:variant>
      <vt:variant>
        <vt:i4>5</vt:i4>
      </vt:variant>
      <vt:variant>
        <vt:lpwstr>https://services.parliament.uk/bills/2016-17/busservices.html</vt:lpwstr>
      </vt:variant>
      <vt:variant>
        <vt:lpwstr/>
      </vt:variant>
      <vt:variant>
        <vt:i4>458833</vt:i4>
      </vt:variant>
      <vt:variant>
        <vt:i4>192</vt:i4>
      </vt:variant>
      <vt:variant>
        <vt:i4>0</vt:i4>
      </vt:variant>
      <vt:variant>
        <vt:i4>5</vt:i4>
      </vt:variant>
      <vt:variant>
        <vt:lpwstr>https://www.gov.uk/government/collections/bus-services-bill-overview</vt:lpwstr>
      </vt:variant>
      <vt:variant>
        <vt:lpwstr/>
      </vt:variant>
      <vt:variant>
        <vt:i4>5963903</vt:i4>
      </vt:variant>
      <vt:variant>
        <vt:i4>189</vt:i4>
      </vt:variant>
      <vt:variant>
        <vt:i4>0</vt:i4>
      </vt:variant>
      <vt:variant>
        <vt:i4>5</vt:i4>
      </vt:variant>
      <vt:variant>
        <vt:lpwstr>mailto:Philip.slater@newcastle.gov.uk</vt:lpwstr>
      </vt:variant>
      <vt:variant>
        <vt:lpwstr/>
      </vt:variant>
      <vt:variant>
        <vt:i4>1769527</vt:i4>
      </vt:variant>
      <vt:variant>
        <vt:i4>186</vt:i4>
      </vt:variant>
      <vt:variant>
        <vt:i4>0</vt:i4>
      </vt:variant>
      <vt:variant>
        <vt:i4>5</vt:i4>
      </vt:variant>
      <vt:variant>
        <vt:lpwstr>mailto:peter.judge@northeastca.gov.uk</vt:lpwstr>
      </vt:variant>
      <vt:variant>
        <vt:lpwstr/>
      </vt:variant>
      <vt:variant>
        <vt:i4>5439500</vt:i4>
      </vt:variant>
      <vt:variant>
        <vt:i4>183</vt:i4>
      </vt:variant>
      <vt:variant>
        <vt:i4>0</vt:i4>
      </vt:variant>
      <vt:variant>
        <vt:i4>5</vt:i4>
      </vt:variant>
      <vt:variant>
        <vt:lpwstr>http://www.legislation.gov.uk/ukpga/2011/20/contents/enacted</vt:lpwstr>
      </vt:variant>
      <vt:variant>
        <vt:lpwstr/>
      </vt:variant>
      <vt:variant>
        <vt:i4>3997742</vt:i4>
      </vt:variant>
      <vt:variant>
        <vt:i4>180</vt:i4>
      </vt:variant>
      <vt:variant>
        <vt:i4>0</vt:i4>
      </vt:variant>
      <vt:variant>
        <vt:i4>5</vt:i4>
      </vt:variant>
      <vt:variant>
        <vt:lpwstr>https://www.northeastca.gov.uk/sites/default/files/file_attachments/NECA Constitution_2.pdf</vt:lpwstr>
      </vt:variant>
      <vt:variant>
        <vt:lpwstr/>
      </vt:variant>
      <vt:variant>
        <vt:i4>2359386</vt:i4>
      </vt:variant>
      <vt:variant>
        <vt:i4>177</vt:i4>
      </vt:variant>
      <vt:variant>
        <vt:i4>0</vt:i4>
      </vt:variant>
      <vt:variant>
        <vt:i4>5</vt:i4>
      </vt:variant>
      <vt:variant>
        <vt:lpwstr>https://www.northeastca.gov.uk/sites/default/files/minutes_document/NECA Governance Committee 27 February 2015 - Agenda Pack 1.pdf</vt:lpwstr>
      </vt:variant>
      <vt:variant>
        <vt:lpwstr/>
      </vt:variant>
      <vt:variant>
        <vt:i4>7929872</vt:i4>
      </vt:variant>
      <vt:variant>
        <vt:i4>174</vt:i4>
      </vt:variant>
      <vt:variant>
        <vt:i4>0</vt:i4>
      </vt:variant>
      <vt:variant>
        <vt:i4>5</vt:i4>
      </vt:variant>
      <vt:variant>
        <vt:lpwstr>mailto:peter.judge@northeast.ca.gov.uk</vt:lpwstr>
      </vt:variant>
      <vt:variant>
        <vt:lpwstr/>
      </vt:variant>
      <vt:variant>
        <vt:i4>5963903</vt:i4>
      </vt:variant>
      <vt:variant>
        <vt:i4>171</vt:i4>
      </vt:variant>
      <vt:variant>
        <vt:i4>0</vt:i4>
      </vt:variant>
      <vt:variant>
        <vt:i4>5</vt:i4>
      </vt:variant>
      <vt:variant>
        <vt:lpwstr>mailto:Philip.slater@newcastle.gov.uk</vt:lpwstr>
      </vt:variant>
      <vt:variant>
        <vt:lpwstr/>
      </vt:variant>
      <vt:variant>
        <vt:i4>1114157</vt:i4>
      </vt:variant>
      <vt:variant>
        <vt:i4>168</vt:i4>
      </vt:variant>
      <vt:variant>
        <vt:i4>0</vt:i4>
      </vt:variant>
      <vt:variant>
        <vt:i4>5</vt:i4>
      </vt:variant>
      <vt:variant>
        <vt:lpwstr>mailto:eleanor.goodman@northeastca.gov.uk</vt:lpwstr>
      </vt:variant>
      <vt:variant>
        <vt:lpwstr/>
      </vt:variant>
      <vt:variant>
        <vt:i4>6815816</vt:i4>
      </vt:variant>
      <vt:variant>
        <vt:i4>165</vt:i4>
      </vt:variant>
      <vt:variant>
        <vt:i4>0</vt:i4>
      </vt:variant>
      <vt:variant>
        <vt:i4>5</vt:i4>
      </vt:variant>
      <vt:variant>
        <vt:lpwstr>mailto:paul.woods@northeastca.gov.uk</vt:lpwstr>
      </vt:variant>
      <vt:variant>
        <vt:lpwstr/>
      </vt:variant>
      <vt:variant>
        <vt:i4>1114157</vt:i4>
      </vt:variant>
      <vt:variant>
        <vt:i4>162</vt:i4>
      </vt:variant>
      <vt:variant>
        <vt:i4>0</vt:i4>
      </vt:variant>
      <vt:variant>
        <vt:i4>5</vt:i4>
      </vt:variant>
      <vt:variant>
        <vt:lpwstr>mailto:eleanor.goodman@northeastca.gov.uk</vt:lpwstr>
      </vt:variant>
      <vt:variant>
        <vt:lpwstr/>
      </vt:variant>
      <vt:variant>
        <vt:i4>1507387</vt:i4>
      </vt:variant>
      <vt:variant>
        <vt:i4>159</vt:i4>
      </vt:variant>
      <vt:variant>
        <vt:i4>0</vt:i4>
      </vt:variant>
      <vt:variant>
        <vt:i4>5</vt:i4>
      </vt:variant>
      <vt:variant>
        <vt:lpwstr>mailto:jim.dafter@mazars.co.uk</vt:lpwstr>
      </vt:variant>
      <vt:variant>
        <vt:lpwstr/>
      </vt:variant>
      <vt:variant>
        <vt:i4>1769591</vt:i4>
      </vt:variant>
      <vt:variant>
        <vt:i4>156</vt:i4>
      </vt:variant>
      <vt:variant>
        <vt:i4>0</vt:i4>
      </vt:variant>
      <vt:variant>
        <vt:i4>5</vt:i4>
      </vt:variant>
      <vt:variant>
        <vt:lpwstr>http://www.northeastca.gov.uk/sites/default/files/file_attachments/NECA Statement of Accounts 2016-17.pdf</vt:lpwstr>
      </vt:variant>
      <vt:variant>
        <vt:lpwstr/>
      </vt:variant>
      <vt:variant>
        <vt:i4>1114157</vt:i4>
      </vt:variant>
      <vt:variant>
        <vt:i4>153</vt:i4>
      </vt:variant>
      <vt:variant>
        <vt:i4>0</vt:i4>
      </vt:variant>
      <vt:variant>
        <vt:i4>5</vt:i4>
      </vt:variant>
      <vt:variant>
        <vt:lpwstr>mailto:eleanor.goodman@northeastca.gov.uk</vt:lpwstr>
      </vt:variant>
      <vt:variant>
        <vt:lpwstr/>
      </vt:variant>
      <vt:variant>
        <vt:i4>1507387</vt:i4>
      </vt:variant>
      <vt:variant>
        <vt:i4>150</vt:i4>
      </vt:variant>
      <vt:variant>
        <vt:i4>0</vt:i4>
      </vt:variant>
      <vt:variant>
        <vt:i4>5</vt:i4>
      </vt:variant>
      <vt:variant>
        <vt:lpwstr>mailto:jim.dafter@mazars.co.uk</vt:lpwstr>
      </vt:variant>
      <vt:variant>
        <vt:lpwstr/>
      </vt:variant>
      <vt:variant>
        <vt:i4>5963903</vt:i4>
      </vt:variant>
      <vt:variant>
        <vt:i4>147</vt:i4>
      </vt:variant>
      <vt:variant>
        <vt:i4>0</vt:i4>
      </vt:variant>
      <vt:variant>
        <vt:i4>5</vt:i4>
      </vt:variant>
      <vt:variant>
        <vt:lpwstr>mailto:Philip.slater@newcastle.gov.uk</vt:lpwstr>
      </vt:variant>
      <vt:variant>
        <vt:lpwstr/>
      </vt:variant>
      <vt:variant>
        <vt:i4>3735556</vt:i4>
      </vt:variant>
      <vt:variant>
        <vt:i4>144</vt:i4>
      </vt:variant>
      <vt:variant>
        <vt:i4>0</vt:i4>
      </vt:variant>
      <vt:variant>
        <vt:i4>5</vt:i4>
      </vt:variant>
      <vt:variant>
        <vt:lpwstr>mailto:Tobyn.hughes@nexus.org.uk</vt:lpwstr>
      </vt:variant>
      <vt:variant>
        <vt:lpwstr/>
      </vt:variant>
      <vt:variant>
        <vt:i4>3735556</vt:i4>
      </vt:variant>
      <vt:variant>
        <vt:i4>141</vt:i4>
      </vt:variant>
      <vt:variant>
        <vt:i4>0</vt:i4>
      </vt:variant>
      <vt:variant>
        <vt:i4>5</vt:i4>
      </vt:variant>
      <vt:variant>
        <vt:lpwstr>mailto:Tobyn.hughes@nexus.org.uk</vt:lpwstr>
      </vt:variant>
      <vt:variant>
        <vt:lpwstr/>
      </vt:variant>
      <vt:variant>
        <vt:i4>3735556</vt:i4>
      </vt:variant>
      <vt:variant>
        <vt:i4>138</vt:i4>
      </vt:variant>
      <vt:variant>
        <vt:i4>0</vt:i4>
      </vt:variant>
      <vt:variant>
        <vt:i4>5</vt:i4>
      </vt:variant>
      <vt:variant>
        <vt:lpwstr>mailto:Tobyn.hughes@nexus.org.uk</vt:lpwstr>
      </vt:variant>
      <vt:variant>
        <vt:lpwstr/>
      </vt:variant>
      <vt:variant>
        <vt:i4>3735556</vt:i4>
      </vt:variant>
      <vt:variant>
        <vt:i4>135</vt:i4>
      </vt:variant>
      <vt:variant>
        <vt:i4>0</vt:i4>
      </vt:variant>
      <vt:variant>
        <vt:i4>5</vt:i4>
      </vt:variant>
      <vt:variant>
        <vt:lpwstr>mailto:Tobyn.hughes@nexus.org.uk</vt:lpwstr>
      </vt:variant>
      <vt:variant>
        <vt:lpwstr/>
      </vt:variant>
      <vt:variant>
        <vt:i4>3735556</vt:i4>
      </vt:variant>
      <vt:variant>
        <vt:i4>132</vt:i4>
      </vt:variant>
      <vt:variant>
        <vt:i4>0</vt:i4>
      </vt:variant>
      <vt:variant>
        <vt:i4>5</vt:i4>
      </vt:variant>
      <vt:variant>
        <vt:lpwstr>mailto:Tobyn.hughes@nexus.org.uk</vt:lpwstr>
      </vt:variant>
      <vt:variant>
        <vt:lpwstr/>
      </vt:variant>
      <vt:variant>
        <vt:i4>4522082</vt:i4>
      </vt:variant>
      <vt:variant>
        <vt:i4>129</vt:i4>
      </vt:variant>
      <vt:variant>
        <vt:i4>0</vt:i4>
      </vt:variant>
      <vt:variant>
        <vt:i4>5</vt:i4>
      </vt:variant>
      <vt:variant>
        <vt:lpwstr>mailto:alastair.swan@newcastle.gov.uk</vt:lpwstr>
      </vt:variant>
      <vt:variant>
        <vt:lpwstr/>
      </vt:variant>
      <vt:variant>
        <vt:i4>1114157</vt:i4>
      </vt:variant>
      <vt:variant>
        <vt:i4>126</vt:i4>
      </vt:variant>
      <vt:variant>
        <vt:i4>0</vt:i4>
      </vt:variant>
      <vt:variant>
        <vt:i4>5</vt:i4>
      </vt:variant>
      <vt:variant>
        <vt:lpwstr>mailto:eleanor.goodman@northeastca.gov.uk</vt:lpwstr>
      </vt:variant>
      <vt:variant>
        <vt:lpwstr/>
      </vt:variant>
      <vt:variant>
        <vt:i4>1114157</vt:i4>
      </vt:variant>
      <vt:variant>
        <vt:i4>123</vt:i4>
      </vt:variant>
      <vt:variant>
        <vt:i4>0</vt:i4>
      </vt:variant>
      <vt:variant>
        <vt:i4>5</vt:i4>
      </vt:variant>
      <vt:variant>
        <vt:lpwstr>mailto:eleanor.goodman@northeastca.gov.uk</vt:lpwstr>
      </vt:variant>
      <vt:variant>
        <vt:lpwstr/>
      </vt:variant>
      <vt:variant>
        <vt:i4>3735556</vt:i4>
      </vt:variant>
      <vt:variant>
        <vt:i4>120</vt:i4>
      </vt:variant>
      <vt:variant>
        <vt:i4>0</vt:i4>
      </vt:variant>
      <vt:variant>
        <vt:i4>5</vt:i4>
      </vt:variant>
      <vt:variant>
        <vt:lpwstr>mailto:Tobyn.hughes@nexus.org.uk</vt:lpwstr>
      </vt:variant>
      <vt:variant>
        <vt:lpwstr/>
      </vt:variant>
      <vt:variant>
        <vt:i4>3276899</vt:i4>
      </vt:variant>
      <vt:variant>
        <vt:i4>117</vt:i4>
      </vt:variant>
      <vt:variant>
        <vt:i4>0</vt:i4>
      </vt:variant>
      <vt:variant>
        <vt:i4>5</vt:i4>
      </vt:variant>
      <vt:variant>
        <vt:lpwstr>http://www.northeastca.gov.uk/sites/default/files/file_attachments/NECA Transport Manifesto_1.pdf</vt:lpwstr>
      </vt:variant>
      <vt:variant>
        <vt:lpwstr/>
      </vt:variant>
      <vt:variant>
        <vt:i4>2031672</vt:i4>
      </vt:variant>
      <vt:variant>
        <vt:i4>114</vt:i4>
      </vt:variant>
      <vt:variant>
        <vt:i4>0</vt:i4>
      </vt:variant>
      <vt:variant>
        <vt:i4>5</vt:i4>
      </vt:variant>
      <vt:variant>
        <vt:lpwstr>mailto:Helen.Mathews@nexus.org.uk</vt:lpwstr>
      </vt:variant>
      <vt:variant>
        <vt:lpwstr/>
      </vt:variant>
      <vt:variant>
        <vt:i4>6357084</vt:i4>
      </vt:variant>
      <vt:variant>
        <vt:i4>111</vt:i4>
      </vt:variant>
      <vt:variant>
        <vt:i4>0</vt:i4>
      </vt:variant>
      <vt:variant>
        <vt:i4>5</vt:i4>
      </vt:variant>
      <vt:variant>
        <vt:lpwstr>https://www.northeastca.gov.uk/sites/default/files/minutes_document/Transport North East Committee 13 July 2017%2C Agenda Pack.pdf</vt:lpwstr>
      </vt:variant>
      <vt:variant>
        <vt:lpwstr/>
      </vt:variant>
      <vt:variant>
        <vt:i4>7012369</vt:i4>
      </vt:variant>
      <vt:variant>
        <vt:i4>108</vt:i4>
      </vt:variant>
      <vt:variant>
        <vt:i4>0</vt:i4>
      </vt:variant>
      <vt:variant>
        <vt:i4>5</vt:i4>
      </vt:variant>
      <vt:variant>
        <vt:lpwstr>https://www.northeastca.gov.uk/sites/default/files/minutes_document/Leadership Board 21 March 2017%2C Supplemental Agenda Pack.pdf</vt:lpwstr>
      </vt:variant>
      <vt:variant>
        <vt:lpwstr/>
      </vt:variant>
      <vt:variant>
        <vt:i4>3735556</vt:i4>
      </vt:variant>
      <vt:variant>
        <vt:i4>105</vt:i4>
      </vt:variant>
      <vt:variant>
        <vt:i4>0</vt:i4>
      </vt:variant>
      <vt:variant>
        <vt:i4>5</vt:i4>
      </vt:variant>
      <vt:variant>
        <vt:lpwstr>mailto:Tobyn.hughes@nexus.org.uk</vt:lpwstr>
      </vt:variant>
      <vt:variant>
        <vt:lpwstr/>
      </vt:variant>
      <vt:variant>
        <vt:i4>3735556</vt:i4>
      </vt:variant>
      <vt:variant>
        <vt:i4>102</vt:i4>
      </vt:variant>
      <vt:variant>
        <vt:i4>0</vt:i4>
      </vt:variant>
      <vt:variant>
        <vt:i4>5</vt:i4>
      </vt:variant>
      <vt:variant>
        <vt:lpwstr>mailto:Tobyn.hughes@nexus.org.uk</vt:lpwstr>
      </vt:variant>
      <vt:variant>
        <vt:lpwstr/>
      </vt:variant>
      <vt:variant>
        <vt:i4>2031672</vt:i4>
      </vt:variant>
      <vt:variant>
        <vt:i4>99</vt:i4>
      </vt:variant>
      <vt:variant>
        <vt:i4>0</vt:i4>
      </vt:variant>
      <vt:variant>
        <vt:i4>5</vt:i4>
      </vt:variant>
      <vt:variant>
        <vt:lpwstr>mailto:Helen.Mathews@nexus.org.uk</vt:lpwstr>
      </vt:variant>
      <vt:variant>
        <vt:lpwstr/>
      </vt:variant>
      <vt:variant>
        <vt:i4>2031672</vt:i4>
      </vt:variant>
      <vt:variant>
        <vt:i4>96</vt:i4>
      </vt:variant>
      <vt:variant>
        <vt:i4>0</vt:i4>
      </vt:variant>
      <vt:variant>
        <vt:i4>5</vt:i4>
      </vt:variant>
      <vt:variant>
        <vt:lpwstr>mailto:Helen.Mathews@nexus.org.uk</vt:lpwstr>
      </vt:variant>
      <vt:variant>
        <vt:lpwstr/>
      </vt:variant>
      <vt:variant>
        <vt:i4>3735556</vt:i4>
      </vt:variant>
      <vt:variant>
        <vt:i4>93</vt:i4>
      </vt:variant>
      <vt:variant>
        <vt:i4>0</vt:i4>
      </vt:variant>
      <vt:variant>
        <vt:i4>5</vt:i4>
      </vt:variant>
      <vt:variant>
        <vt:lpwstr>mailto:Tobyn.hughes@nexus.org.uk</vt:lpwstr>
      </vt:variant>
      <vt:variant>
        <vt:lpwstr/>
      </vt:variant>
      <vt:variant>
        <vt:i4>1245293</vt:i4>
      </vt:variant>
      <vt:variant>
        <vt:i4>90</vt:i4>
      </vt:variant>
      <vt:variant>
        <vt:i4>0</vt:i4>
      </vt:variant>
      <vt:variant>
        <vt:i4>5</vt:i4>
      </vt:variant>
      <vt:variant>
        <vt:lpwstr>https://www.gov.uk/government/uploads/system/uploads/attachment_data/file/624990/transport-investment-strategy-web.pdf</vt:lpwstr>
      </vt:variant>
      <vt:variant>
        <vt:lpwstr/>
      </vt:variant>
      <vt:variant>
        <vt:i4>4128891</vt:i4>
      </vt:variant>
      <vt:variant>
        <vt:i4>87</vt:i4>
      </vt:variant>
      <vt:variant>
        <vt:i4>0</vt:i4>
      </vt:variant>
      <vt:variant>
        <vt:i4>5</vt:i4>
      </vt:variant>
      <vt:variant>
        <vt:lpwstr>http://www.reesjeffreys.co.uk/wp-content/uploads/2016/10/A-Major-Road-Network-for-England-David-Quarmby-and-Phil-Carey-Rees-Jeffreys-Road-Fund-October-2016.pdf</vt:lpwstr>
      </vt:variant>
      <vt:variant>
        <vt:lpwstr/>
      </vt:variant>
      <vt:variant>
        <vt:i4>1114157</vt:i4>
      </vt:variant>
      <vt:variant>
        <vt:i4>84</vt:i4>
      </vt:variant>
      <vt:variant>
        <vt:i4>0</vt:i4>
      </vt:variant>
      <vt:variant>
        <vt:i4>5</vt:i4>
      </vt:variant>
      <vt:variant>
        <vt:lpwstr>mailto:eleanor.goodman@northeastca.gov.uk</vt:lpwstr>
      </vt:variant>
      <vt:variant>
        <vt:lpwstr/>
      </vt:variant>
      <vt:variant>
        <vt:i4>6815816</vt:i4>
      </vt:variant>
      <vt:variant>
        <vt:i4>81</vt:i4>
      </vt:variant>
      <vt:variant>
        <vt:i4>0</vt:i4>
      </vt:variant>
      <vt:variant>
        <vt:i4>5</vt:i4>
      </vt:variant>
      <vt:variant>
        <vt:lpwstr>mailto:paul.woods@northeastca.gov.uk</vt:lpwstr>
      </vt:variant>
      <vt:variant>
        <vt:lpwstr/>
      </vt:variant>
      <vt:variant>
        <vt:i4>1114159</vt:i4>
      </vt:variant>
      <vt:variant>
        <vt:i4>78</vt:i4>
      </vt:variant>
      <vt:variant>
        <vt:i4>0</vt:i4>
      </vt:variant>
      <vt:variant>
        <vt:i4>5</vt:i4>
      </vt:variant>
      <vt:variant>
        <vt:lpwstr>mailto:eleanor.goodman@northeastca.gov,uk</vt:lpwstr>
      </vt:variant>
      <vt:variant>
        <vt:lpwstr/>
      </vt:variant>
      <vt:variant>
        <vt:i4>1114159</vt:i4>
      </vt:variant>
      <vt:variant>
        <vt:i4>75</vt:i4>
      </vt:variant>
      <vt:variant>
        <vt:i4>0</vt:i4>
      </vt:variant>
      <vt:variant>
        <vt:i4>5</vt:i4>
      </vt:variant>
      <vt:variant>
        <vt:lpwstr>mailto:eleanor.goodman@northeastca.gov,uk</vt:lpwstr>
      </vt:variant>
      <vt:variant>
        <vt:lpwstr/>
      </vt:variant>
      <vt:variant>
        <vt:i4>3735556</vt:i4>
      </vt:variant>
      <vt:variant>
        <vt:i4>72</vt:i4>
      </vt:variant>
      <vt:variant>
        <vt:i4>0</vt:i4>
      </vt:variant>
      <vt:variant>
        <vt:i4>5</vt:i4>
      </vt:variant>
      <vt:variant>
        <vt:lpwstr>mailto:Tobyn.hughes@nexus.org.uk</vt:lpwstr>
      </vt:variant>
      <vt:variant>
        <vt:lpwstr/>
      </vt:variant>
      <vt:variant>
        <vt:i4>3407928</vt:i4>
      </vt:variant>
      <vt:variant>
        <vt:i4>69</vt:i4>
      </vt:variant>
      <vt:variant>
        <vt:i4>0</vt:i4>
      </vt:variant>
      <vt:variant>
        <vt:i4>5</vt:i4>
      </vt:variant>
      <vt:variant>
        <vt:lpwstr>http://www.transportforthenorth.com/pdfs/The-Northern-Transport-Strategy-Spring-2016-Report.PDF</vt:lpwstr>
      </vt:variant>
      <vt:variant>
        <vt:lpwstr/>
      </vt:variant>
      <vt:variant>
        <vt:i4>3735556</vt:i4>
      </vt:variant>
      <vt:variant>
        <vt:i4>66</vt:i4>
      </vt:variant>
      <vt:variant>
        <vt:i4>0</vt:i4>
      </vt:variant>
      <vt:variant>
        <vt:i4>5</vt:i4>
      </vt:variant>
      <vt:variant>
        <vt:lpwstr>mailto:Tobyn.hughes@nexus.org.uk</vt:lpwstr>
      </vt:variant>
      <vt:variant>
        <vt:lpwstr/>
      </vt:variant>
      <vt:variant>
        <vt:i4>1114157</vt:i4>
      </vt:variant>
      <vt:variant>
        <vt:i4>63</vt:i4>
      </vt:variant>
      <vt:variant>
        <vt:i4>0</vt:i4>
      </vt:variant>
      <vt:variant>
        <vt:i4>5</vt:i4>
      </vt:variant>
      <vt:variant>
        <vt:lpwstr>mailto:eleanor.goodman@northeastca.gov.uk</vt:lpwstr>
      </vt:variant>
      <vt:variant>
        <vt:lpwstr/>
      </vt:variant>
      <vt:variant>
        <vt:i4>6815816</vt:i4>
      </vt:variant>
      <vt:variant>
        <vt:i4>60</vt:i4>
      </vt:variant>
      <vt:variant>
        <vt:i4>0</vt:i4>
      </vt:variant>
      <vt:variant>
        <vt:i4>5</vt:i4>
      </vt:variant>
      <vt:variant>
        <vt:lpwstr>mailto:paul.woods@northeastca.gov.uk</vt:lpwstr>
      </vt:variant>
      <vt:variant>
        <vt:lpwstr/>
      </vt:variant>
      <vt:variant>
        <vt:i4>1114157</vt:i4>
      </vt:variant>
      <vt:variant>
        <vt:i4>57</vt:i4>
      </vt:variant>
      <vt:variant>
        <vt:i4>0</vt:i4>
      </vt:variant>
      <vt:variant>
        <vt:i4>5</vt:i4>
      </vt:variant>
      <vt:variant>
        <vt:lpwstr>mailto:eleanor.goodman@northeastca.gov.uk</vt:lpwstr>
      </vt:variant>
      <vt:variant>
        <vt:lpwstr/>
      </vt:variant>
      <vt:variant>
        <vt:i4>6815816</vt:i4>
      </vt:variant>
      <vt:variant>
        <vt:i4>54</vt:i4>
      </vt:variant>
      <vt:variant>
        <vt:i4>0</vt:i4>
      </vt:variant>
      <vt:variant>
        <vt:i4>5</vt:i4>
      </vt:variant>
      <vt:variant>
        <vt:lpwstr>mailto:paul.woods@northeastca.gov.uk</vt:lpwstr>
      </vt:variant>
      <vt:variant>
        <vt:lpwstr/>
      </vt:variant>
      <vt:variant>
        <vt:i4>6815816</vt:i4>
      </vt:variant>
      <vt:variant>
        <vt:i4>51</vt:i4>
      </vt:variant>
      <vt:variant>
        <vt:i4>0</vt:i4>
      </vt:variant>
      <vt:variant>
        <vt:i4>5</vt:i4>
      </vt:variant>
      <vt:variant>
        <vt:lpwstr>mailto:paul.woods@northeastca.gov.uk</vt:lpwstr>
      </vt:variant>
      <vt:variant>
        <vt:lpwstr/>
      </vt:variant>
      <vt:variant>
        <vt:i4>3735556</vt:i4>
      </vt:variant>
      <vt:variant>
        <vt:i4>48</vt:i4>
      </vt:variant>
      <vt:variant>
        <vt:i4>0</vt:i4>
      </vt:variant>
      <vt:variant>
        <vt:i4>5</vt:i4>
      </vt:variant>
      <vt:variant>
        <vt:lpwstr>mailto:Tobyn.hughes@nexus.org.uk</vt:lpwstr>
      </vt:variant>
      <vt:variant>
        <vt:lpwstr/>
      </vt:variant>
      <vt:variant>
        <vt:i4>5963897</vt:i4>
      </vt:variant>
      <vt:variant>
        <vt:i4>45</vt:i4>
      </vt:variant>
      <vt:variant>
        <vt:i4>0</vt:i4>
      </vt:variant>
      <vt:variant>
        <vt:i4>5</vt:i4>
      </vt:variant>
      <vt:variant>
        <vt:lpwstr>mailto:Janice.rose@northumberland.gov.uk</vt:lpwstr>
      </vt:variant>
      <vt:variant>
        <vt:lpwstr/>
      </vt:variant>
      <vt:variant>
        <vt:i4>5505142</vt:i4>
      </vt:variant>
      <vt:variant>
        <vt:i4>42</vt:i4>
      </vt:variant>
      <vt:variant>
        <vt:i4>0</vt:i4>
      </vt:variant>
      <vt:variant>
        <vt:i4>5</vt:i4>
      </vt:variant>
      <vt:variant>
        <vt:lpwstr>mailto:sarah.mcmillan@southtyneside.gov.uk</vt:lpwstr>
      </vt:variant>
      <vt:variant>
        <vt:lpwstr/>
      </vt:variant>
      <vt:variant>
        <vt:i4>6226035</vt:i4>
      </vt:variant>
      <vt:variant>
        <vt:i4>39</vt:i4>
      </vt:variant>
      <vt:variant>
        <vt:i4>0</vt:i4>
      </vt:variant>
      <vt:variant>
        <vt:i4>5</vt:i4>
      </vt:variant>
      <vt:variant>
        <vt:lpwstr>mailto:Michelle.rainbow@nelep.co.uk</vt:lpwstr>
      </vt:variant>
      <vt:variant>
        <vt:lpwstr/>
      </vt:variant>
      <vt:variant>
        <vt:i4>6815816</vt:i4>
      </vt:variant>
      <vt:variant>
        <vt:i4>36</vt:i4>
      </vt:variant>
      <vt:variant>
        <vt:i4>0</vt:i4>
      </vt:variant>
      <vt:variant>
        <vt:i4>5</vt:i4>
      </vt:variant>
      <vt:variant>
        <vt:lpwstr>mailto:paul.woods@northeastca.gov.uk</vt:lpwstr>
      </vt:variant>
      <vt:variant>
        <vt:lpwstr/>
      </vt:variant>
      <vt:variant>
        <vt:i4>2752593</vt:i4>
      </vt:variant>
      <vt:variant>
        <vt:i4>33</vt:i4>
      </vt:variant>
      <vt:variant>
        <vt:i4>0</vt:i4>
      </vt:variant>
      <vt:variant>
        <vt:i4>5</vt:i4>
      </vt:variant>
      <vt:variant>
        <vt:lpwstr>https://www.northeastca.gov.uk/sites/default/files/minutes_document/Leadership Board 19 September 2017%2C Agenda Pack %28public%29.pdf</vt:lpwstr>
      </vt:variant>
      <vt:variant>
        <vt:lpwstr/>
      </vt:variant>
      <vt:variant>
        <vt:i4>1769527</vt:i4>
      </vt:variant>
      <vt:variant>
        <vt:i4>30</vt:i4>
      </vt:variant>
      <vt:variant>
        <vt:i4>0</vt:i4>
      </vt:variant>
      <vt:variant>
        <vt:i4>5</vt:i4>
      </vt:variant>
      <vt:variant>
        <vt:lpwstr>mailto:peter.judge@northeastca.gov.uk</vt:lpwstr>
      </vt:variant>
      <vt:variant>
        <vt:lpwstr/>
      </vt:variant>
      <vt:variant>
        <vt:i4>3735556</vt:i4>
      </vt:variant>
      <vt:variant>
        <vt:i4>27</vt:i4>
      </vt:variant>
      <vt:variant>
        <vt:i4>0</vt:i4>
      </vt:variant>
      <vt:variant>
        <vt:i4>5</vt:i4>
      </vt:variant>
      <vt:variant>
        <vt:lpwstr>mailto:Tobyn.hughes@nexus.org.uk</vt:lpwstr>
      </vt:variant>
      <vt:variant>
        <vt:lpwstr/>
      </vt:variant>
      <vt:variant>
        <vt:i4>1114157</vt:i4>
      </vt:variant>
      <vt:variant>
        <vt:i4>24</vt:i4>
      </vt:variant>
      <vt:variant>
        <vt:i4>0</vt:i4>
      </vt:variant>
      <vt:variant>
        <vt:i4>5</vt:i4>
      </vt:variant>
      <vt:variant>
        <vt:lpwstr>mailto:eleanor.goodman@northeastca.gov.uk</vt:lpwstr>
      </vt:variant>
      <vt:variant>
        <vt:lpwstr/>
      </vt:variant>
      <vt:variant>
        <vt:i4>6815816</vt:i4>
      </vt:variant>
      <vt:variant>
        <vt:i4>21</vt:i4>
      </vt:variant>
      <vt:variant>
        <vt:i4>0</vt:i4>
      </vt:variant>
      <vt:variant>
        <vt:i4>5</vt:i4>
      </vt:variant>
      <vt:variant>
        <vt:lpwstr>mailto:paul.woods@northeastca.gov.uk</vt:lpwstr>
      </vt:variant>
      <vt:variant>
        <vt:lpwstr/>
      </vt:variant>
      <vt:variant>
        <vt:i4>1114157</vt:i4>
      </vt:variant>
      <vt:variant>
        <vt:i4>18</vt:i4>
      </vt:variant>
      <vt:variant>
        <vt:i4>0</vt:i4>
      </vt:variant>
      <vt:variant>
        <vt:i4>5</vt:i4>
      </vt:variant>
      <vt:variant>
        <vt:lpwstr>mailto:eleanor.goodman@northeastca.gov.uk</vt:lpwstr>
      </vt:variant>
      <vt:variant>
        <vt:lpwstr/>
      </vt:variant>
      <vt:variant>
        <vt:i4>6815816</vt:i4>
      </vt:variant>
      <vt:variant>
        <vt:i4>15</vt:i4>
      </vt:variant>
      <vt:variant>
        <vt:i4>0</vt:i4>
      </vt:variant>
      <vt:variant>
        <vt:i4>5</vt:i4>
      </vt:variant>
      <vt:variant>
        <vt:lpwstr>mailto:paul.woods@northeastca.gov.uk</vt:lpwstr>
      </vt:variant>
      <vt:variant>
        <vt:lpwstr/>
      </vt:variant>
      <vt:variant>
        <vt:i4>1376292</vt:i4>
      </vt:variant>
      <vt:variant>
        <vt:i4>12</vt:i4>
      </vt:variant>
      <vt:variant>
        <vt:i4>0</vt:i4>
      </vt:variant>
      <vt:variant>
        <vt:i4>5</vt:i4>
      </vt:variant>
      <vt:variant>
        <vt:lpwstr>mailto:James.davies@nelep.co.uk</vt:lpwstr>
      </vt:variant>
      <vt:variant>
        <vt:lpwstr/>
      </vt:variant>
      <vt:variant>
        <vt:i4>6815816</vt:i4>
      </vt:variant>
      <vt:variant>
        <vt:i4>9</vt:i4>
      </vt:variant>
      <vt:variant>
        <vt:i4>0</vt:i4>
      </vt:variant>
      <vt:variant>
        <vt:i4>5</vt:i4>
      </vt:variant>
      <vt:variant>
        <vt:lpwstr>mailto:paul.woods@northeastca.gov.uk</vt:lpwstr>
      </vt:variant>
      <vt:variant>
        <vt:lpwstr/>
      </vt:variant>
      <vt:variant>
        <vt:i4>3735556</vt:i4>
      </vt:variant>
      <vt:variant>
        <vt:i4>6</vt:i4>
      </vt:variant>
      <vt:variant>
        <vt:i4>0</vt:i4>
      </vt:variant>
      <vt:variant>
        <vt:i4>5</vt:i4>
      </vt:variant>
      <vt:variant>
        <vt:lpwstr>mailto:Tobyn.hughes@nexus.org.uk</vt:lpwstr>
      </vt:variant>
      <vt:variant>
        <vt:lpwstr/>
      </vt:variant>
      <vt:variant>
        <vt:i4>5963897</vt:i4>
      </vt:variant>
      <vt:variant>
        <vt:i4>3</vt:i4>
      </vt:variant>
      <vt:variant>
        <vt:i4>0</vt:i4>
      </vt:variant>
      <vt:variant>
        <vt:i4>5</vt:i4>
      </vt:variant>
      <vt:variant>
        <vt:lpwstr>mailto:Janice.rose@northumberland.gov.uk</vt:lpwstr>
      </vt:variant>
      <vt:variant>
        <vt:lpwstr/>
      </vt:variant>
      <vt:variant>
        <vt:i4>5505142</vt:i4>
      </vt:variant>
      <vt:variant>
        <vt:i4>0</vt:i4>
      </vt:variant>
      <vt:variant>
        <vt:i4>0</vt:i4>
      </vt:variant>
      <vt:variant>
        <vt:i4>5</vt:i4>
      </vt:variant>
      <vt:variant>
        <vt:lpwstr>mailto:sarah.mcmillan@southtyneside.gov.uk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Janet</dc:creator>
  <cp:lastModifiedBy>Emma Reynard</cp:lastModifiedBy>
  <cp:revision>6</cp:revision>
  <cp:lastPrinted>2019-02-11T17:56:00Z</cp:lastPrinted>
  <dcterms:created xsi:type="dcterms:W3CDTF">2019-05-21T08:40:00Z</dcterms:created>
  <dcterms:modified xsi:type="dcterms:W3CDTF">2019-05-21T16:04:00Z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0x010100F6E10D2C07C8F54B9E3E64A437E77C62</vt:lpwstr>
  </property>
</Properties>
</file>